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56" w:rsidRDefault="00785F56" w:rsidP="00476ADA">
      <w:pPr>
        <w:pStyle w:val="Heading2"/>
        <w:ind w:firstLine="720"/>
        <w:rPr>
          <w:szCs w:val="23"/>
        </w:rPr>
      </w:pPr>
    </w:p>
    <w:p w:rsidR="00476ADA" w:rsidRPr="00476ADA" w:rsidRDefault="00476ADA" w:rsidP="00476ADA">
      <w:pPr>
        <w:pStyle w:val="Heading2"/>
        <w:ind w:firstLine="720"/>
        <w:rPr>
          <w:rFonts w:cs="Arial"/>
          <w:szCs w:val="28"/>
        </w:rPr>
      </w:pPr>
      <w:r w:rsidRPr="00476ADA">
        <w:rPr>
          <w:szCs w:val="23"/>
        </w:rPr>
        <w:t>HEILBRIGÐISEFTIRLIT VESTFJARÐA</w:t>
      </w:r>
    </w:p>
    <w:p w:rsidR="001B5173" w:rsidRDefault="00476ADA" w:rsidP="001B5173">
      <w:pPr>
        <w:jc w:val="right"/>
      </w:pPr>
      <w:r w:rsidRPr="00084A27">
        <w:t>Aðalstræti 21-23, 415 Bolung</w:t>
      </w:r>
      <w:r w:rsidR="001B5173">
        <w:t xml:space="preserve">arvík, s. 456-7087, </w:t>
      </w:r>
      <w:r w:rsidR="00485408">
        <w:t>hevf.is</w:t>
      </w:r>
    </w:p>
    <w:p w:rsidR="001B5173" w:rsidRDefault="001B5173" w:rsidP="001B5173">
      <w:pPr>
        <w:jc w:val="right"/>
      </w:pPr>
    </w:p>
    <w:p w:rsidR="001B5173" w:rsidRDefault="001B5173" w:rsidP="001B5173">
      <w:pPr>
        <w:jc w:val="right"/>
      </w:pPr>
    </w:p>
    <w:p w:rsidR="003A6FDD" w:rsidRDefault="00216D28" w:rsidP="003A6FDD">
      <w:pPr>
        <w:rPr>
          <w:sz w:val="18"/>
          <w:szCs w:val="18"/>
          <w:lang w:val="nb-NO"/>
        </w:rPr>
      </w:pPr>
      <w:r w:rsidRPr="00B22124">
        <w:rPr>
          <w:b/>
        </w:rPr>
        <w:t>F</w:t>
      </w:r>
      <w:r w:rsidR="00476ADA" w:rsidRPr="00B22124">
        <w:rPr>
          <w:b/>
        </w:rPr>
        <w:t xml:space="preserve">undargerð </w:t>
      </w:r>
      <w:r w:rsidR="00642867" w:rsidRPr="00B22124">
        <w:rPr>
          <w:b/>
        </w:rPr>
        <w:t>10</w:t>
      </w:r>
      <w:r w:rsidR="0050741C">
        <w:rPr>
          <w:b/>
        </w:rPr>
        <w:t>8</w:t>
      </w:r>
      <w:r w:rsidR="00476ADA" w:rsidRPr="00B22124">
        <w:rPr>
          <w:b/>
        </w:rPr>
        <w:t xml:space="preserve">. fundar í Heilbrigðisnefnd Vestfjarðasvæðis </w:t>
      </w:r>
      <w:r w:rsidR="007A5168">
        <w:rPr>
          <w:b/>
        </w:rPr>
        <w:t>föstudaginn 2. september</w:t>
      </w:r>
      <w:r w:rsidR="00B22124" w:rsidRPr="00B22124">
        <w:rPr>
          <w:b/>
        </w:rPr>
        <w:t xml:space="preserve"> 201</w:t>
      </w:r>
      <w:r w:rsidR="002B39A6">
        <w:rPr>
          <w:b/>
        </w:rPr>
        <w:t>6</w:t>
      </w:r>
      <w:r w:rsidR="006B184F">
        <w:rPr>
          <w:b/>
        </w:rPr>
        <w:t>, h</w:t>
      </w:r>
      <w:r w:rsidR="001779AA">
        <w:rPr>
          <w:b/>
        </w:rPr>
        <w:t xml:space="preserve">aldinn </w:t>
      </w:r>
      <w:r w:rsidR="007A5168">
        <w:rPr>
          <w:b/>
        </w:rPr>
        <w:t xml:space="preserve">í </w:t>
      </w:r>
      <w:r w:rsidR="00A512F8">
        <w:rPr>
          <w:b/>
        </w:rPr>
        <w:t xml:space="preserve">Stúkuhúsinu, </w:t>
      </w:r>
      <w:r w:rsidR="007A5168">
        <w:rPr>
          <w:b/>
        </w:rPr>
        <w:t xml:space="preserve">Patreksfirði </w:t>
      </w:r>
      <w:r w:rsidR="00476ADA" w:rsidRPr="00B22124">
        <w:rPr>
          <w:b/>
        </w:rPr>
        <w:t>kl. 1</w:t>
      </w:r>
      <w:r w:rsidR="009C79B0">
        <w:rPr>
          <w:b/>
        </w:rPr>
        <w:t>3</w:t>
      </w:r>
      <w:r w:rsidR="00476ADA" w:rsidRPr="00B22124">
        <w:rPr>
          <w:b/>
        </w:rPr>
        <w:t>:</w:t>
      </w:r>
      <w:r w:rsidR="007A5168">
        <w:rPr>
          <w:b/>
        </w:rPr>
        <w:t>30</w:t>
      </w:r>
      <w:proofErr w:type="gramStart"/>
      <w:r w:rsidR="00476ADA" w:rsidRPr="00B22124">
        <w:rPr>
          <w:b/>
        </w:rPr>
        <w:t xml:space="preserve">.  </w:t>
      </w:r>
      <w:r w:rsidR="00476ADA" w:rsidRPr="0005499B">
        <w:rPr>
          <w:b/>
        </w:rPr>
        <w:t>Mættir</w:t>
      </w:r>
      <w:proofErr w:type="gramEnd"/>
      <w:r w:rsidR="00476ADA" w:rsidRPr="0005499B">
        <w:rPr>
          <w:b/>
        </w:rPr>
        <w:t xml:space="preserve"> voru</w:t>
      </w:r>
      <w:r w:rsidR="00476ADA" w:rsidRPr="009360EC">
        <w:rPr>
          <w:b/>
        </w:rPr>
        <w:t xml:space="preserve">:  </w:t>
      </w:r>
      <w:r w:rsidR="00542948" w:rsidRPr="00A665D2">
        <w:rPr>
          <w:b/>
        </w:rPr>
        <w:t xml:space="preserve">Anton Helgason, </w:t>
      </w:r>
      <w:r w:rsidR="00540BE1" w:rsidRPr="00A665D2">
        <w:rPr>
          <w:b/>
        </w:rPr>
        <w:t>Hlynur Reynisson</w:t>
      </w:r>
      <w:r w:rsidR="00907AC0" w:rsidRPr="00A665D2">
        <w:rPr>
          <w:b/>
        </w:rPr>
        <w:t xml:space="preserve">, </w:t>
      </w:r>
      <w:r w:rsidR="00476ADA" w:rsidRPr="00A665D2">
        <w:rPr>
          <w:b/>
        </w:rPr>
        <w:t>Jón Reynir  Sigurvinsson</w:t>
      </w:r>
      <w:r w:rsidR="00542948" w:rsidRPr="00A665D2">
        <w:rPr>
          <w:b/>
        </w:rPr>
        <w:t xml:space="preserve">, </w:t>
      </w:r>
      <w:r w:rsidR="002B39A6" w:rsidRPr="00A665D2">
        <w:rPr>
          <w:b/>
        </w:rPr>
        <w:t>Sólrún Geirsdóttir</w:t>
      </w:r>
      <w:r w:rsidR="00542948" w:rsidRPr="00A665D2">
        <w:rPr>
          <w:b/>
        </w:rPr>
        <w:t>,</w:t>
      </w:r>
      <w:r w:rsidR="00E54A7E" w:rsidRPr="00A665D2">
        <w:rPr>
          <w:b/>
        </w:rPr>
        <w:t xml:space="preserve"> </w:t>
      </w:r>
      <w:r w:rsidR="007A5168">
        <w:rPr>
          <w:b/>
        </w:rPr>
        <w:t>Kristján Jóakimsson</w:t>
      </w:r>
      <w:r w:rsidR="00E54A7E" w:rsidRPr="00A665D2">
        <w:rPr>
          <w:b/>
        </w:rPr>
        <w:t xml:space="preserve">, </w:t>
      </w:r>
      <w:r w:rsidR="007A5168" w:rsidRPr="009360EC">
        <w:rPr>
          <w:b/>
        </w:rPr>
        <w:t>Kolfinna Guðmundsdóttir</w:t>
      </w:r>
      <w:r w:rsidR="007A5168">
        <w:rPr>
          <w:b/>
        </w:rPr>
        <w:t xml:space="preserve">, Ingibjörg Kristjánsdóttir </w:t>
      </w:r>
      <w:r w:rsidR="00C20F83">
        <w:rPr>
          <w:b/>
        </w:rPr>
        <w:t>.</w:t>
      </w:r>
    </w:p>
    <w:p w:rsidR="003A6FDD" w:rsidRDefault="003A6FDD" w:rsidP="003A6FDD">
      <w:pPr>
        <w:rPr>
          <w:sz w:val="18"/>
          <w:szCs w:val="18"/>
          <w:lang w:val="nb-NO"/>
        </w:rPr>
      </w:pPr>
    </w:p>
    <w:p w:rsidR="003A6FDD" w:rsidRPr="00D72935" w:rsidRDefault="003A6FDD" w:rsidP="003A6FDD">
      <w:pPr>
        <w:rPr>
          <w:sz w:val="18"/>
          <w:szCs w:val="18"/>
          <w:lang w:val="nb-NO"/>
        </w:rPr>
      </w:pPr>
      <w:r w:rsidRPr="00D72935">
        <w:rPr>
          <w:sz w:val="18"/>
          <w:szCs w:val="18"/>
          <w:lang w:val="nb-NO"/>
        </w:rPr>
        <w:t>Dagskrá:</w:t>
      </w:r>
    </w:p>
    <w:p w:rsidR="009903AA" w:rsidRPr="003A6FDD" w:rsidRDefault="00C17E4E" w:rsidP="003A6FDD">
      <w:pPr>
        <w:pStyle w:val="ListParagraph"/>
        <w:numPr>
          <w:ilvl w:val="0"/>
          <w:numId w:val="2"/>
        </w:numPr>
        <w:rPr>
          <w:sz w:val="18"/>
          <w:szCs w:val="18"/>
          <w:lang w:val="nb-NO"/>
        </w:rPr>
      </w:pPr>
      <w:r>
        <w:rPr>
          <w:sz w:val="18"/>
          <w:szCs w:val="18"/>
          <w:lang w:val="nb-NO"/>
        </w:rPr>
        <w:t xml:space="preserve">Sumarverkefni </w:t>
      </w:r>
    </w:p>
    <w:p w:rsidR="00811263" w:rsidRDefault="00811263" w:rsidP="00B83EDC">
      <w:pPr>
        <w:pStyle w:val="ListParagraph"/>
        <w:numPr>
          <w:ilvl w:val="0"/>
          <w:numId w:val="2"/>
        </w:numPr>
        <w:spacing w:after="200" w:line="276" w:lineRule="auto"/>
        <w:rPr>
          <w:sz w:val="18"/>
          <w:szCs w:val="18"/>
          <w:lang w:val="nb-NO"/>
        </w:rPr>
      </w:pPr>
      <w:r>
        <w:rPr>
          <w:sz w:val="18"/>
          <w:szCs w:val="18"/>
          <w:lang w:val="nb-NO"/>
        </w:rPr>
        <w:t>Umhverfis og skipulagsmál</w:t>
      </w:r>
    </w:p>
    <w:p w:rsidR="00476ADA" w:rsidRPr="00BD71D4" w:rsidRDefault="00476ADA" w:rsidP="00B83EDC">
      <w:pPr>
        <w:pStyle w:val="ListParagraph"/>
        <w:numPr>
          <w:ilvl w:val="0"/>
          <w:numId w:val="2"/>
        </w:numPr>
        <w:spacing w:after="200" w:line="276" w:lineRule="auto"/>
        <w:rPr>
          <w:sz w:val="18"/>
          <w:szCs w:val="18"/>
          <w:lang w:val="nb-NO"/>
        </w:rPr>
      </w:pPr>
      <w:r w:rsidRPr="00BD71D4">
        <w:rPr>
          <w:sz w:val="18"/>
          <w:szCs w:val="18"/>
          <w:lang w:val="nb-NO"/>
        </w:rPr>
        <w:t>Umhverfisstofnun</w:t>
      </w:r>
    </w:p>
    <w:p w:rsidR="00476ADA" w:rsidRPr="00BD71D4" w:rsidRDefault="00476ADA" w:rsidP="00B83EDC">
      <w:pPr>
        <w:pStyle w:val="ListParagraph"/>
        <w:numPr>
          <w:ilvl w:val="0"/>
          <w:numId w:val="2"/>
        </w:numPr>
        <w:spacing w:after="200" w:line="276" w:lineRule="auto"/>
        <w:rPr>
          <w:sz w:val="18"/>
          <w:szCs w:val="18"/>
          <w:lang w:val="nb-NO"/>
        </w:rPr>
      </w:pPr>
      <w:r w:rsidRPr="00BD71D4">
        <w:rPr>
          <w:sz w:val="18"/>
          <w:szCs w:val="18"/>
          <w:lang w:val="nb-NO"/>
        </w:rPr>
        <w:t>Matvælastofnun</w:t>
      </w:r>
    </w:p>
    <w:p w:rsidR="00476ADA" w:rsidRPr="00BD71D4" w:rsidRDefault="008B30FC" w:rsidP="00B83EDC">
      <w:pPr>
        <w:pStyle w:val="ListParagraph"/>
        <w:numPr>
          <w:ilvl w:val="0"/>
          <w:numId w:val="2"/>
        </w:numPr>
        <w:spacing w:after="200" w:line="276" w:lineRule="auto"/>
        <w:rPr>
          <w:sz w:val="18"/>
          <w:szCs w:val="18"/>
          <w:lang w:val="nb-NO"/>
        </w:rPr>
      </w:pPr>
      <w:r>
        <w:rPr>
          <w:sz w:val="18"/>
          <w:szCs w:val="18"/>
          <w:lang w:val="nb-NO"/>
        </w:rPr>
        <w:t>Ráðuneyti</w:t>
      </w:r>
    </w:p>
    <w:p w:rsidR="00476ADA" w:rsidRDefault="00476ADA" w:rsidP="00B83EDC">
      <w:pPr>
        <w:pStyle w:val="ListParagraph"/>
        <w:numPr>
          <w:ilvl w:val="0"/>
          <w:numId w:val="2"/>
        </w:numPr>
        <w:spacing w:after="200" w:line="276" w:lineRule="auto"/>
        <w:rPr>
          <w:sz w:val="18"/>
          <w:szCs w:val="18"/>
          <w:lang w:val="nb-NO"/>
        </w:rPr>
      </w:pPr>
      <w:r w:rsidRPr="00BD71D4">
        <w:rPr>
          <w:sz w:val="18"/>
          <w:szCs w:val="18"/>
          <w:lang w:val="nb-NO"/>
        </w:rPr>
        <w:t xml:space="preserve">Starfsleyfi fyrirtækja </w:t>
      </w:r>
    </w:p>
    <w:p w:rsidR="008B30FC" w:rsidRDefault="008B30FC" w:rsidP="00B83EDC">
      <w:pPr>
        <w:pStyle w:val="ListParagraph"/>
        <w:numPr>
          <w:ilvl w:val="0"/>
          <w:numId w:val="2"/>
        </w:numPr>
        <w:spacing w:after="200" w:line="276" w:lineRule="auto"/>
        <w:rPr>
          <w:sz w:val="18"/>
          <w:szCs w:val="18"/>
          <w:lang w:val="nb-NO"/>
        </w:rPr>
      </w:pPr>
      <w:r>
        <w:rPr>
          <w:sz w:val="18"/>
          <w:szCs w:val="18"/>
          <w:lang w:val="nb-NO"/>
        </w:rPr>
        <w:t>Tímabundin starfsleyfi vegna brennu</w:t>
      </w:r>
    </w:p>
    <w:p w:rsidR="000E3ACB" w:rsidRPr="00BD71D4" w:rsidRDefault="000E3ACB" w:rsidP="00B83EDC">
      <w:pPr>
        <w:pStyle w:val="ListParagraph"/>
        <w:numPr>
          <w:ilvl w:val="0"/>
          <w:numId w:val="2"/>
        </w:numPr>
        <w:spacing w:after="200" w:line="276" w:lineRule="auto"/>
        <w:rPr>
          <w:sz w:val="18"/>
          <w:szCs w:val="18"/>
          <w:lang w:val="nb-NO"/>
        </w:rPr>
      </w:pPr>
      <w:r>
        <w:rPr>
          <w:sz w:val="18"/>
          <w:szCs w:val="18"/>
          <w:lang w:val="nb-NO"/>
        </w:rPr>
        <w:t>Tóbaksöluleyfi</w:t>
      </w:r>
    </w:p>
    <w:p w:rsidR="00476ADA" w:rsidRDefault="00C20F83" w:rsidP="00B83EDC">
      <w:pPr>
        <w:pStyle w:val="ListParagraph"/>
        <w:numPr>
          <w:ilvl w:val="0"/>
          <w:numId w:val="2"/>
        </w:numPr>
        <w:spacing w:after="200" w:line="276" w:lineRule="auto"/>
        <w:rPr>
          <w:sz w:val="18"/>
          <w:szCs w:val="18"/>
          <w:lang w:val="nb-NO"/>
        </w:rPr>
      </w:pPr>
      <w:r>
        <w:rPr>
          <w:sz w:val="18"/>
          <w:szCs w:val="18"/>
          <w:lang w:val="nb-NO"/>
        </w:rPr>
        <w:t>Umsagnir til sýslumanns vegna veitinga og gistinga</w:t>
      </w:r>
    </w:p>
    <w:p w:rsidR="008B30FC" w:rsidRDefault="00C20F83" w:rsidP="00B83EDC">
      <w:pPr>
        <w:pStyle w:val="ListParagraph"/>
        <w:numPr>
          <w:ilvl w:val="0"/>
          <w:numId w:val="2"/>
        </w:numPr>
        <w:spacing w:after="200" w:line="276" w:lineRule="auto"/>
        <w:rPr>
          <w:sz w:val="18"/>
          <w:szCs w:val="18"/>
          <w:lang w:val="nb-NO"/>
        </w:rPr>
      </w:pPr>
      <w:r>
        <w:rPr>
          <w:sz w:val="18"/>
          <w:szCs w:val="18"/>
          <w:lang w:val="nb-NO"/>
        </w:rPr>
        <w:t>Tækifærisleyfi umsagnir til sýslumanns</w:t>
      </w:r>
    </w:p>
    <w:p w:rsidR="00476ADA" w:rsidRDefault="00476ADA" w:rsidP="00B83EDC">
      <w:pPr>
        <w:pStyle w:val="ListParagraph"/>
        <w:numPr>
          <w:ilvl w:val="0"/>
          <w:numId w:val="2"/>
        </w:numPr>
        <w:spacing w:after="200" w:line="276" w:lineRule="auto"/>
        <w:rPr>
          <w:sz w:val="18"/>
          <w:szCs w:val="18"/>
          <w:lang w:val="nb-NO"/>
        </w:rPr>
      </w:pPr>
      <w:r w:rsidRPr="00D72935">
        <w:rPr>
          <w:sz w:val="18"/>
          <w:szCs w:val="18"/>
          <w:lang w:val="nb-NO"/>
        </w:rPr>
        <w:t>Önnur mál</w:t>
      </w:r>
    </w:p>
    <w:p w:rsidR="001C4B78" w:rsidRDefault="001C4B78" w:rsidP="00B83EDC">
      <w:pPr>
        <w:pStyle w:val="ListParagraph"/>
        <w:numPr>
          <w:ilvl w:val="0"/>
          <w:numId w:val="2"/>
        </w:numPr>
        <w:spacing w:after="200" w:line="276" w:lineRule="auto"/>
        <w:rPr>
          <w:sz w:val="18"/>
          <w:szCs w:val="18"/>
          <w:lang w:val="nb-NO"/>
        </w:rPr>
      </w:pPr>
      <w:r>
        <w:rPr>
          <w:sz w:val="18"/>
          <w:szCs w:val="18"/>
          <w:lang w:val="nb-NO"/>
        </w:rPr>
        <w:t>Fundadagsetningar</w:t>
      </w:r>
      <w:r w:rsidR="006B184F">
        <w:rPr>
          <w:sz w:val="18"/>
          <w:szCs w:val="18"/>
          <w:lang w:val="nb-NO"/>
        </w:rPr>
        <w:t>,</w:t>
      </w:r>
      <w:r>
        <w:rPr>
          <w:sz w:val="18"/>
          <w:szCs w:val="18"/>
          <w:lang w:val="nb-NO"/>
        </w:rPr>
        <w:t xml:space="preserve"> tillaga.</w:t>
      </w:r>
    </w:p>
    <w:p w:rsidR="00A94E0A" w:rsidRDefault="00A94E0A" w:rsidP="00DA4ED8">
      <w:pPr>
        <w:pStyle w:val="BodyText"/>
        <w:ind w:left="360"/>
        <w:jc w:val="both"/>
        <w:rPr>
          <w:lang w:val="nb-NO"/>
        </w:rPr>
      </w:pPr>
      <w:r w:rsidRPr="00A94E0A">
        <w:rPr>
          <w:lang w:val="nb-NO"/>
        </w:rPr>
        <w:t>Dagskrá</w:t>
      </w:r>
    </w:p>
    <w:p w:rsidR="009903AA" w:rsidRPr="00DA4ED8" w:rsidRDefault="00C17E4E" w:rsidP="00DA4ED8">
      <w:pPr>
        <w:pStyle w:val="BodyText"/>
        <w:numPr>
          <w:ilvl w:val="0"/>
          <w:numId w:val="3"/>
        </w:numPr>
        <w:jc w:val="both"/>
        <w:rPr>
          <w:lang w:val="nb-NO"/>
        </w:rPr>
      </w:pPr>
      <w:r w:rsidRPr="00DA4ED8">
        <w:rPr>
          <w:lang w:val="nb-NO"/>
        </w:rPr>
        <w:t>Sumarverkefni</w:t>
      </w:r>
    </w:p>
    <w:p w:rsidR="00391A12" w:rsidRDefault="00391A12" w:rsidP="00384C8B">
      <w:pPr>
        <w:rPr>
          <w:b/>
        </w:rPr>
      </w:pPr>
    </w:p>
    <w:p w:rsidR="00384C8B" w:rsidRDefault="00384C8B" w:rsidP="00384C8B">
      <w:pPr>
        <w:rPr>
          <w:b/>
        </w:rPr>
      </w:pPr>
      <w:r w:rsidRPr="00DE259D">
        <w:rPr>
          <w:b/>
        </w:rPr>
        <w:t>Neysluvatn og baðvatn</w:t>
      </w:r>
    </w:p>
    <w:p w:rsidR="00C03D3C" w:rsidRDefault="00391A12" w:rsidP="00384C8B">
      <w:r w:rsidRPr="00391A12">
        <w:t>Gott</w:t>
      </w:r>
      <w:r>
        <w:t xml:space="preserve"> neysluvatn er undirstaða</w:t>
      </w:r>
      <w:r w:rsidR="008777CA">
        <w:t xml:space="preserve"> heilsu og </w:t>
      </w:r>
      <w:r>
        <w:t>matvælaframleiðslu</w:t>
      </w:r>
      <w:r w:rsidR="008777CA">
        <w:t xml:space="preserve">. Ef ekki er gætt ýtrustu </w:t>
      </w:r>
      <w:proofErr w:type="gramStart"/>
      <w:r w:rsidR="008777CA">
        <w:t>varúðar  getur</w:t>
      </w:r>
      <w:proofErr w:type="gramEnd"/>
      <w:r w:rsidR="008777CA">
        <w:t xml:space="preserve"> það verið </w:t>
      </w:r>
      <w:r w:rsidR="008777CA" w:rsidRPr="008777CA">
        <w:t>ógn</w:t>
      </w:r>
      <w:r w:rsidR="008777CA">
        <w:t xml:space="preserve"> við </w:t>
      </w:r>
      <w:r w:rsidR="008777CA" w:rsidRPr="008777CA">
        <w:t xml:space="preserve"> heilsu manna</w:t>
      </w:r>
      <w:r w:rsidR="00B668CF">
        <w:t>. Með neysluva</w:t>
      </w:r>
      <w:r w:rsidR="009C79B0">
        <w:t>t</w:t>
      </w:r>
      <w:r w:rsidR="00B668CF">
        <w:t>ni</w:t>
      </w:r>
      <w:r w:rsidR="008777CA">
        <w:t xml:space="preserve"> dreifast hættulegir sjúkdómar, árið 2014 veiktust </w:t>
      </w:r>
      <w:r w:rsidR="00C03D3C">
        <w:t xml:space="preserve">t.d. </w:t>
      </w:r>
      <w:r w:rsidR="008777CA">
        <w:t>20 manns vegna kamphylobakter í neysluvatni á starfs</w:t>
      </w:r>
      <w:r w:rsidR="00C03D3C">
        <w:t>s</w:t>
      </w:r>
      <w:r w:rsidR="008777CA">
        <w:t xml:space="preserve">væðinu.  Því má öllum ver ljóst sú áhætta sem tekin er þegar neysluvatni er dreift sem stenst ekki kröfur.  </w:t>
      </w:r>
      <w:r w:rsidR="00C03D3C">
        <w:t>Mjög víða hafa verið sett upp geislunartæki þar sem neysluvatn er lýst með útfjólubláuljósi. Í flestum tilfellum dugar það sem sóttvörn. En það þarf að vera kveikt á tækjunum og perurnar hafa einungis ákveð</w:t>
      </w:r>
      <w:r w:rsidR="00E40672">
        <w:t>in</w:t>
      </w:r>
      <w:r w:rsidR="00C03D3C">
        <w:t xml:space="preserve"> líftíma, þannig að ef þessi lausn er notuð þá þarf að fylgjast </w:t>
      </w:r>
      <w:r w:rsidR="00B668CF">
        <w:t xml:space="preserve">vel </w:t>
      </w:r>
      <w:r w:rsidR="00C03D3C">
        <w:t xml:space="preserve">með.  </w:t>
      </w:r>
    </w:p>
    <w:p w:rsidR="00391A12" w:rsidRPr="00391A12" w:rsidRDefault="00B668CF" w:rsidP="00384C8B">
      <w:r>
        <w:t xml:space="preserve">Samkvæmt Neysluvatnsreglugerð nr. 536 er viðbrögðum skipt í þrjá flokka. </w:t>
      </w:r>
      <w:r w:rsidR="008777CA">
        <w:t xml:space="preserve"> þ.e.</w:t>
      </w:r>
      <w:r w:rsidR="00C03D3C">
        <w:t xml:space="preserve"> Flokkur -A</w:t>
      </w:r>
      <w:r w:rsidR="008777CA">
        <w:t xml:space="preserve"> þar sem bakteríur af </w:t>
      </w:r>
      <w:proofErr w:type="gramStart"/>
      <w:r w:rsidR="008777CA">
        <w:t>sauruppruna  finnast</w:t>
      </w:r>
      <w:proofErr w:type="gramEnd"/>
      <w:r w:rsidR="008777CA">
        <w:t xml:space="preserve"> þar þarf að grípa strax til aðgerða</w:t>
      </w:r>
      <w:r w:rsidR="00C03D3C">
        <w:t>.</w:t>
      </w:r>
      <w:r w:rsidR="008777CA">
        <w:t xml:space="preserve"> </w:t>
      </w:r>
      <w:r w:rsidR="00C03D3C">
        <w:t xml:space="preserve"> </w:t>
      </w:r>
      <w:r>
        <w:t xml:space="preserve">Flokkur B- þar sem eðlis eða efnaþættir eru umfram mörk.  </w:t>
      </w:r>
      <w:r w:rsidR="008777CA">
        <w:t xml:space="preserve"> </w:t>
      </w:r>
      <w:r w:rsidR="00C03D3C">
        <w:t>Flokkur-</w:t>
      </w:r>
      <w:r w:rsidR="008777CA">
        <w:t xml:space="preserve"> </w:t>
      </w:r>
      <w:r w:rsidR="00C03D3C">
        <w:t xml:space="preserve">C. heildargerlafjöldi of hár. </w:t>
      </w:r>
    </w:p>
    <w:p w:rsidR="008777CA" w:rsidRPr="00A512F8" w:rsidRDefault="00A512F8" w:rsidP="008777CA">
      <w:pPr>
        <w:rPr>
          <w:b/>
        </w:rPr>
      </w:pPr>
      <w:r w:rsidRPr="00A512F8">
        <w:rPr>
          <w:b/>
        </w:rPr>
        <w:t>Flokkur A: Bakteríur af sauruppruna finnast í vatninu.</w:t>
      </w:r>
    </w:p>
    <w:p w:rsidR="008777CA" w:rsidRPr="00C03D3C" w:rsidRDefault="008777CA" w:rsidP="008777CA">
      <w:pPr>
        <w:rPr>
          <w:i/>
        </w:rPr>
      </w:pPr>
      <w:r w:rsidRPr="00C03D3C">
        <w:rPr>
          <w:i/>
        </w:rPr>
        <w:t>Gripið skal til nauðsynlegra aðgerða til úrbóta til að endurheimta vatnsgæðin. Heilbrigðisnefnd skal í samráði við Hollustuvernd ríkisins banna dreifingu eða notkun neysluvatnsins, nema eftir nauðsynlegar aðgerðir til verndar heilsu manna. Heilbrigðisnefnd skal tafarlaust veita neytendum upplýsingar og ráðgjöf.</w:t>
      </w:r>
    </w:p>
    <w:p w:rsidR="00384C8B" w:rsidRDefault="00384C8B" w:rsidP="00384C8B">
      <w:r>
        <w:t xml:space="preserve">Neysluvatn Reykjanesi </w:t>
      </w:r>
      <w:r w:rsidR="00391A12">
        <w:t>s</w:t>
      </w:r>
      <w:r>
        <w:t>tenst ekki kröfur</w:t>
      </w:r>
      <w:r w:rsidR="008777CA">
        <w:t xml:space="preserve">, tilkynning um vatnssuðu. </w:t>
      </w:r>
    </w:p>
    <w:p w:rsidR="003816EF" w:rsidRDefault="003816EF" w:rsidP="003816EF">
      <w:r>
        <w:t>Neysluvatn Bergistanga Áminning og lokafrestur til úrbóta,</w:t>
      </w:r>
    </w:p>
    <w:p w:rsidR="003816EF" w:rsidRDefault="003816EF" w:rsidP="003816EF">
      <w:r>
        <w:t>Neysluvatn kaffi Norðurfjörður Stenst ekki kröfur áminning og lokafrestur til úrbóta</w:t>
      </w:r>
    </w:p>
    <w:p w:rsidR="00391A12" w:rsidRDefault="00391A12" w:rsidP="00384C8B">
      <w:r>
        <w:t xml:space="preserve">Ferðafélag Íslands Valgeirsstaðir stenst ekki kröfur </w:t>
      </w:r>
      <w:r w:rsidR="00C03D3C">
        <w:t>krafa um vatnsuðu.</w:t>
      </w:r>
    </w:p>
    <w:p w:rsidR="00391A12" w:rsidRDefault="00391A12" w:rsidP="00391A12">
      <w:r>
        <w:t xml:space="preserve">Vatnsýni Bolungarvík stenst ekki kröfur </w:t>
      </w:r>
      <w:r w:rsidR="00C03D3C">
        <w:t>settar nýjar perur í geislunartæki.</w:t>
      </w:r>
    </w:p>
    <w:p w:rsidR="00391A12" w:rsidRDefault="00391A12" w:rsidP="00391A12">
      <w:r>
        <w:lastRenderedPageBreak/>
        <w:t>Neysluvatn Hótel Flókalundi stenst ekki kröfur</w:t>
      </w:r>
      <w:r w:rsidR="00C03D3C">
        <w:t xml:space="preserve">, krafa um vatnssuðu – nýjar perur settar í.  </w:t>
      </w:r>
    </w:p>
    <w:p w:rsidR="00C03D3C" w:rsidRPr="00B668CF" w:rsidRDefault="00C03D3C" w:rsidP="00C03D3C">
      <w:pPr>
        <w:rPr>
          <w:b/>
        </w:rPr>
      </w:pPr>
      <w:r w:rsidRPr="00B668CF">
        <w:rPr>
          <w:b/>
        </w:rPr>
        <w:t>Flokkur C:</w:t>
      </w:r>
      <w:r w:rsidR="00B668CF" w:rsidRPr="00B668CF">
        <w:rPr>
          <w:b/>
        </w:rPr>
        <w:t xml:space="preserve"> t.d. heildargerlafjöldi yfir mörkum.</w:t>
      </w:r>
    </w:p>
    <w:p w:rsidR="00391A12" w:rsidRPr="00C03D3C" w:rsidRDefault="00C03D3C" w:rsidP="00C03D3C">
      <w:pPr>
        <w:rPr>
          <w:i/>
        </w:rPr>
      </w:pPr>
      <w:r w:rsidRPr="00C03D3C">
        <w:rPr>
          <w:i/>
        </w:rPr>
        <w:t>Heilbrigðisnefnd skal í samráði við Hollustuvernd ríkisins meta hvort heilsu manna er hætta búin. Heilbrigðisnefnd ber að grípa til aðgerða til að endurheimta vatnsgæðin. Neytendum skal tilkynnt um aðgerðir nema um óverulegt frávik sé að ræða.</w:t>
      </w:r>
    </w:p>
    <w:p w:rsidR="00384C8B" w:rsidRDefault="00384C8B" w:rsidP="00384C8B">
      <w:r>
        <w:t>Litlibær neysluvatn stenst ekki kröfur v, gerla við 22°C</w:t>
      </w:r>
    </w:p>
    <w:p w:rsidR="00384C8B" w:rsidRDefault="00384C8B" w:rsidP="00384C8B">
      <w:r>
        <w:t>Neysluvatn Ögri stenst ekki kröfur v. Gerla við 22°C</w:t>
      </w:r>
    </w:p>
    <w:p w:rsidR="00384C8B" w:rsidRDefault="00384C8B" w:rsidP="00384C8B">
      <w:r>
        <w:t xml:space="preserve">Neysluvatn að Laugarhóli stenst ekki kröfur v. Gerla v 22°C </w:t>
      </w:r>
    </w:p>
    <w:p w:rsidR="00B668CF" w:rsidRDefault="00B668CF" w:rsidP="00384C8B">
      <w:r>
        <w:t>Neysluvatn Kaffi Hrafnseyri.</w:t>
      </w:r>
    </w:p>
    <w:p w:rsidR="00391A12" w:rsidRDefault="00391A12" w:rsidP="00384C8B"/>
    <w:p w:rsidR="00391A12" w:rsidRDefault="00391A12" w:rsidP="00384C8B">
      <w:r>
        <w:t xml:space="preserve">Sundlaugamál </w:t>
      </w:r>
      <w:r w:rsidR="00B668CF">
        <w:t xml:space="preserve">ef ekki er staðið rétt að klórblöndum er hætta á útbreiðslu sýkinga.  Þekkt eru eyrnabólgutilvik eftir sundferðir, </w:t>
      </w:r>
      <w:r w:rsidR="00A512F8">
        <w:t xml:space="preserve">augnsýkingar, sýkingar í sárum og magasýkingar. </w:t>
      </w:r>
    </w:p>
    <w:p w:rsidR="00384C8B" w:rsidRDefault="00391A12" w:rsidP="00384C8B">
      <w:r>
        <w:t>G</w:t>
      </w:r>
      <w:r w:rsidR="00384C8B">
        <w:t>rettislaug stóðst ekki kröfur</w:t>
      </w:r>
    </w:p>
    <w:p w:rsidR="00384C8B" w:rsidRDefault="00384C8B" w:rsidP="00384C8B">
      <w:r>
        <w:t>Gvendarlaug baðvatn stenst ekki kröfur</w:t>
      </w:r>
    </w:p>
    <w:p w:rsidR="00384C8B" w:rsidRDefault="00391A12" w:rsidP="00384C8B">
      <w:r>
        <w:t>Sundlaugin Flateyri stenst ekki kröfur</w:t>
      </w:r>
    </w:p>
    <w:p w:rsidR="00391A12" w:rsidRDefault="00391A12" w:rsidP="00384C8B">
      <w:r>
        <w:t>Sundlaugin Suðureyri stenst ekki kröfur.</w:t>
      </w:r>
    </w:p>
    <w:p w:rsidR="00A512F8" w:rsidRDefault="00A512F8" w:rsidP="00384C8B">
      <w:r>
        <w:t xml:space="preserve">Hlynur gerði grein fyrir stöðu sundlauga á svæðinu. </w:t>
      </w:r>
    </w:p>
    <w:p w:rsidR="009903AA" w:rsidRDefault="009903AA" w:rsidP="006B184F">
      <w:pPr>
        <w:pStyle w:val="BodyText"/>
        <w:ind w:left="360" w:firstLine="360"/>
        <w:jc w:val="both"/>
        <w:rPr>
          <w:rFonts w:eastAsia="Calibri"/>
          <w:b w:val="0"/>
          <w:lang w:val="nb-NO"/>
        </w:rPr>
      </w:pPr>
    </w:p>
    <w:p w:rsidR="00F34861" w:rsidRDefault="00021DF3" w:rsidP="00F34861">
      <w:pPr>
        <w:pStyle w:val="BodyText"/>
        <w:numPr>
          <w:ilvl w:val="0"/>
          <w:numId w:val="3"/>
        </w:numPr>
        <w:jc w:val="both"/>
        <w:rPr>
          <w:lang w:val="nb-NO"/>
        </w:rPr>
      </w:pPr>
      <w:r>
        <w:rPr>
          <w:lang w:val="nb-NO"/>
        </w:rPr>
        <w:t>Umhverfis og skipulagsmál</w:t>
      </w:r>
      <w:r w:rsidR="00F34861">
        <w:rPr>
          <w:lang w:val="nb-NO"/>
        </w:rPr>
        <w:t xml:space="preserve">. </w:t>
      </w:r>
    </w:p>
    <w:p w:rsidR="007A5168" w:rsidRPr="00C17E4E" w:rsidRDefault="007A5168" w:rsidP="00C17E4E">
      <w:pPr>
        <w:pStyle w:val="BodyText"/>
        <w:numPr>
          <w:ilvl w:val="0"/>
          <w:numId w:val="31"/>
        </w:numPr>
        <w:jc w:val="both"/>
        <w:rPr>
          <w:b w:val="0"/>
          <w:lang w:val="nb-NO"/>
        </w:rPr>
      </w:pPr>
      <w:r w:rsidRPr="00C17E4E">
        <w:rPr>
          <w:b w:val="0"/>
          <w:lang w:val="nb-NO"/>
        </w:rPr>
        <w:t>Umsögn um aukna framleiðslu Kalkþörungaverksmiðjunnar á Bíldudal</w:t>
      </w:r>
      <w:r w:rsidR="00F12048">
        <w:rPr>
          <w:b w:val="0"/>
          <w:lang w:val="nb-NO"/>
        </w:rPr>
        <w:t xml:space="preserve">. Í umstögn er talin ástæða til að meta útbreyðslu kalkryks og teikna hljóðmynd fyrir áhrifasvæði verksmiðjunnar. </w:t>
      </w:r>
      <w:bookmarkStart w:id="0" w:name="_GoBack"/>
      <w:bookmarkEnd w:id="0"/>
      <w:r w:rsidR="00C17E4E">
        <w:t xml:space="preserve">Stoðgögn: </w:t>
      </w:r>
      <w:r w:rsidR="00C17E4E" w:rsidRPr="00C17E4E">
        <w:rPr>
          <w:b w:val="0"/>
        </w:rPr>
        <w:t>H</w:t>
      </w:r>
      <w:r w:rsidR="00C17E4E" w:rsidRPr="00C17E4E">
        <w:rPr>
          <w:b w:val="0"/>
          <w:lang w:val="nb-NO"/>
        </w:rPr>
        <w:t>ljóðmælingar 22. nóvember 2013 á Bíldudal og</w:t>
      </w:r>
      <w:r w:rsidR="00C17E4E">
        <w:rPr>
          <w:b w:val="0"/>
          <w:lang w:val="nb-NO"/>
        </w:rPr>
        <w:t xml:space="preserve"> s</w:t>
      </w:r>
      <w:r w:rsidR="00C17E4E" w:rsidRPr="00C17E4E">
        <w:rPr>
          <w:b w:val="0"/>
          <w:lang w:val="nb-NO"/>
        </w:rPr>
        <w:t>kýrsla um hávaðamælingar Íslenska kalþörungafélagsins til Umhverfisstofnunar</w:t>
      </w:r>
      <w:r w:rsidR="00F12048">
        <w:rPr>
          <w:b w:val="0"/>
          <w:lang w:val="nb-NO"/>
        </w:rPr>
        <w:t xml:space="preserve">. </w:t>
      </w:r>
    </w:p>
    <w:p w:rsidR="007A5168" w:rsidRPr="007A5168" w:rsidRDefault="007A5168" w:rsidP="00C17E4E">
      <w:pPr>
        <w:pStyle w:val="BodyText"/>
        <w:numPr>
          <w:ilvl w:val="0"/>
          <w:numId w:val="30"/>
        </w:numPr>
        <w:jc w:val="both"/>
        <w:rPr>
          <w:b w:val="0"/>
          <w:lang w:val="nb-NO"/>
        </w:rPr>
      </w:pPr>
      <w:r w:rsidRPr="007A5168">
        <w:rPr>
          <w:b w:val="0"/>
          <w:lang w:val="nb-NO"/>
        </w:rPr>
        <w:t>Umsögn Deiliskipulag vegna Dýrafjarðarganga vegna Rauðstaða í Arnarfirði og Dranga í Dýrafirði</w:t>
      </w:r>
    </w:p>
    <w:p w:rsidR="007A5168" w:rsidRDefault="007A5168" w:rsidP="00C17E4E">
      <w:pPr>
        <w:pStyle w:val="BodyText"/>
        <w:numPr>
          <w:ilvl w:val="0"/>
          <w:numId w:val="30"/>
        </w:numPr>
        <w:jc w:val="both"/>
        <w:rPr>
          <w:b w:val="0"/>
          <w:lang w:val="nb-NO"/>
        </w:rPr>
      </w:pPr>
      <w:r w:rsidRPr="007A5168">
        <w:rPr>
          <w:b w:val="0"/>
          <w:lang w:val="nb-NO"/>
        </w:rPr>
        <w:t>Hvalárvirkjun í Ófeigsfirði umsögn heilbrigðiseftirlits</w:t>
      </w:r>
    </w:p>
    <w:p w:rsidR="00D535A9" w:rsidRPr="00C17E4E" w:rsidRDefault="00D535A9" w:rsidP="00BC49AB">
      <w:pPr>
        <w:pStyle w:val="ListParagraph"/>
        <w:numPr>
          <w:ilvl w:val="0"/>
          <w:numId w:val="3"/>
        </w:numPr>
        <w:jc w:val="both"/>
        <w:rPr>
          <w:b/>
          <w:bCs/>
          <w:szCs w:val="21"/>
        </w:rPr>
      </w:pPr>
      <w:r w:rsidRPr="00C17E4E">
        <w:rPr>
          <w:b/>
          <w:bCs/>
          <w:szCs w:val="21"/>
        </w:rPr>
        <w:t>Umhverfisstofnun, bréf til kynningar</w:t>
      </w:r>
    </w:p>
    <w:p w:rsidR="00C17E4E" w:rsidRPr="00C17E4E" w:rsidRDefault="00C17E4E" w:rsidP="00C17E4E">
      <w:pPr>
        <w:pStyle w:val="ListParagraph"/>
        <w:numPr>
          <w:ilvl w:val="0"/>
          <w:numId w:val="27"/>
        </w:numPr>
        <w:spacing w:after="200" w:line="276" w:lineRule="auto"/>
        <w:rPr>
          <w:bCs/>
          <w:szCs w:val="21"/>
        </w:rPr>
      </w:pPr>
      <w:r w:rsidRPr="00C17E4E">
        <w:rPr>
          <w:bCs/>
          <w:szCs w:val="21"/>
        </w:rPr>
        <w:t>Samráðsfundur UST og HES 18. 8 20</w:t>
      </w:r>
      <w:r w:rsidR="007242BA">
        <w:rPr>
          <w:bCs/>
          <w:szCs w:val="21"/>
        </w:rPr>
        <w:t>16</w:t>
      </w:r>
    </w:p>
    <w:p w:rsidR="00C17E4E" w:rsidRPr="00C17E4E" w:rsidRDefault="00C17E4E" w:rsidP="00C17E4E">
      <w:pPr>
        <w:pStyle w:val="ListParagraph"/>
        <w:numPr>
          <w:ilvl w:val="0"/>
          <w:numId w:val="27"/>
        </w:numPr>
        <w:spacing w:after="200" w:line="276" w:lineRule="auto"/>
        <w:rPr>
          <w:bCs/>
          <w:szCs w:val="21"/>
        </w:rPr>
      </w:pPr>
      <w:r w:rsidRPr="00C17E4E">
        <w:rPr>
          <w:bCs/>
          <w:szCs w:val="21"/>
        </w:rPr>
        <w:t>Drög að fundargerð vorfundar með framkvæmdastjórum Umhverfisstofnunarhlutinn</w:t>
      </w:r>
    </w:p>
    <w:p w:rsidR="00C17E4E" w:rsidRPr="00C17E4E" w:rsidRDefault="00C17E4E" w:rsidP="00C17E4E">
      <w:pPr>
        <w:pStyle w:val="ListParagraph"/>
        <w:numPr>
          <w:ilvl w:val="0"/>
          <w:numId w:val="27"/>
        </w:numPr>
        <w:spacing w:after="200" w:line="276" w:lineRule="auto"/>
        <w:rPr>
          <w:bCs/>
          <w:szCs w:val="21"/>
        </w:rPr>
      </w:pPr>
      <w:r w:rsidRPr="00C17E4E">
        <w:rPr>
          <w:bCs/>
          <w:szCs w:val="21"/>
        </w:rPr>
        <w:t>Fundarrgerð Hollustuháttahóps 7.06 2016</w:t>
      </w:r>
    </w:p>
    <w:p w:rsidR="00C17E4E" w:rsidRPr="00C17E4E" w:rsidRDefault="00C17E4E" w:rsidP="00C17E4E">
      <w:pPr>
        <w:pStyle w:val="ListParagraph"/>
        <w:numPr>
          <w:ilvl w:val="0"/>
          <w:numId w:val="27"/>
        </w:numPr>
        <w:spacing w:after="200" w:line="276" w:lineRule="auto"/>
        <w:rPr>
          <w:bCs/>
          <w:szCs w:val="21"/>
        </w:rPr>
      </w:pPr>
      <w:r w:rsidRPr="00C17E4E">
        <w:rPr>
          <w:bCs/>
          <w:szCs w:val="21"/>
        </w:rPr>
        <w:t>Varðar staðsetningu sýnatökubrunns ofan urðunarstaðar í landi Skeljavíkur</w:t>
      </w:r>
    </w:p>
    <w:p w:rsidR="00C17E4E" w:rsidRPr="00C17E4E" w:rsidRDefault="00C17E4E" w:rsidP="00C17E4E">
      <w:pPr>
        <w:pStyle w:val="ListParagraph"/>
        <w:numPr>
          <w:ilvl w:val="0"/>
          <w:numId w:val="27"/>
        </w:numPr>
        <w:spacing w:after="200" w:line="276" w:lineRule="auto"/>
        <w:rPr>
          <w:bCs/>
          <w:szCs w:val="21"/>
        </w:rPr>
      </w:pPr>
      <w:r w:rsidRPr="00C17E4E">
        <w:rPr>
          <w:bCs/>
          <w:szCs w:val="21"/>
        </w:rPr>
        <w:t>Reglubundið eftirlit 20.07 2016 hjá Sjávareldi</w:t>
      </w:r>
    </w:p>
    <w:p w:rsidR="00C17E4E" w:rsidRPr="00C17E4E" w:rsidRDefault="00C17E4E" w:rsidP="00C17E4E">
      <w:pPr>
        <w:pStyle w:val="ListParagraph"/>
        <w:numPr>
          <w:ilvl w:val="0"/>
          <w:numId w:val="27"/>
        </w:numPr>
        <w:spacing w:after="200" w:line="276" w:lineRule="auto"/>
        <w:rPr>
          <w:bCs/>
          <w:szCs w:val="21"/>
        </w:rPr>
      </w:pPr>
      <w:r w:rsidRPr="00C17E4E">
        <w:rPr>
          <w:bCs/>
          <w:szCs w:val="21"/>
        </w:rPr>
        <w:t>Afrit reglubundið eftirlit 2016 Olíudreifing á Patreksfirði</w:t>
      </w:r>
    </w:p>
    <w:p w:rsidR="00C17E4E" w:rsidRPr="00C17E4E" w:rsidRDefault="00C17E4E" w:rsidP="00C17E4E">
      <w:pPr>
        <w:pStyle w:val="ListParagraph"/>
        <w:numPr>
          <w:ilvl w:val="0"/>
          <w:numId w:val="27"/>
        </w:numPr>
        <w:spacing w:after="200" w:line="276" w:lineRule="auto"/>
        <w:rPr>
          <w:bCs/>
          <w:szCs w:val="21"/>
        </w:rPr>
      </w:pPr>
      <w:r w:rsidRPr="00C17E4E">
        <w:rPr>
          <w:bCs/>
          <w:szCs w:val="21"/>
        </w:rPr>
        <w:t>Afrit reglubundið eftirlit 2016 Olíudreifing á Ísafirði</w:t>
      </w:r>
    </w:p>
    <w:p w:rsidR="00C17E4E" w:rsidRPr="00C17E4E" w:rsidRDefault="00C17E4E" w:rsidP="00C17E4E">
      <w:pPr>
        <w:pStyle w:val="ListParagraph"/>
        <w:numPr>
          <w:ilvl w:val="0"/>
          <w:numId w:val="27"/>
        </w:numPr>
        <w:spacing w:after="200" w:line="276" w:lineRule="auto"/>
        <w:rPr>
          <w:bCs/>
          <w:szCs w:val="21"/>
        </w:rPr>
      </w:pPr>
      <w:r w:rsidRPr="00C17E4E">
        <w:rPr>
          <w:bCs/>
          <w:szCs w:val="21"/>
        </w:rPr>
        <w:t>Afrit: Reglubundið eftirlit 2016 - Urðunarstaður Sorpsamlags Strandasýslu í Skeljavík</w:t>
      </w:r>
    </w:p>
    <w:p w:rsidR="00C17E4E" w:rsidRPr="00C17E4E" w:rsidRDefault="00C17E4E" w:rsidP="00C17E4E">
      <w:pPr>
        <w:pStyle w:val="ListParagraph"/>
        <w:numPr>
          <w:ilvl w:val="0"/>
          <w:numId w:val="27"/>
        </w:numPr>
        <w:spacing w:after="200" w:line="276" w:lineRule="auto"/>
        <w:rPr>
          <w:bCs/>
          <w:szCs w:val="21"/>
        </w:rPr>
      </w:pPr>
      <w:r w:rsidRPr="00C17E4E">
        <w:rPr>
          <w:bCs/>
          <w:szCs w:val="21"/>
        </w:rPr>
        <w:t>Afrit:  Svar fyrirspurnar Verndarsjóðs Villtra Laxa um umhverfismá í Arnarfirði</w:t>
      </w:r>
    </w:p>
    <w:p w:rsidR="00C17E4E" w:rsidRPr="00C17E4E" w:rsidRDefault="00C17E4E" w:rsidP="00C17E4E">
      <w:pPr>
        <w:pStyle w:val="ListParagraph"/>
        <w:numPr>
          <w:ilvl w:val="0"/>
          <w:numId w:val="27"/>
        </w:numPr>
        <w:spacing w:after="200" w:line="276" w:lineRule="auto"/>
        <w:rPr>
          <w:bCs/>
          <w:szCs w:val="21"/>
        </w:rPr>
      </w:pPr>
      <w:r w:rsidRPr="00C17E4E">
        <w:rPr>
          <w:bCs/>
          <w:szCs w:val="21"/>
        </w:rPr>
        <w:t>Reglubundið eftirlit 20.06 2016 hjá Artic Sea Farm áður Dýrfiskur í Dýrafirði.</w:t>
      </w:r>
    </w:p>
    <w:p w:rsidR="00C17E4E" w:rsidRPr="00C17E4E" w:rsidRDefault="00C17E4E" w:rsidP="00C17E4E">
      <w:pPr>
        <w:pStyle w:val="ListParagraph"/>
        <w:numPr>
          <w:ilvl w:val="0"/>
          <w:numId w:val="27"/>
        </w:numPr>
        <w:spacing w:after="200" w:line="276" w:lineRule="auto"/>
        <w:rPr>
          <w:bCs/>
          <w:szCs w:val="21"/>
        </w:rPr>
      </w:pPr>
      <w:r w:rsidRPr="00C17E4E">
        <w:rPr>
          <w:bCs/>
          <w:szCs w:val="21"/>
        </w:rPr>
        <w:t>Reglubundið eftirlit 21.06 2016 hjá fiskeldi Ís 47 ehf</w:t>
      </w:r>
    </w:p>
    <w:p w:rsidR="00C17E4E" w:rsidRPr="00C17E4E" w:rsidRDefault="00C17E4E" w:rsidP="00C17E4E">
      <w:pPr>
        <w:pStyle w:val="ListParagraph"/>
        <w:numPr>
          <w:ilvl w:val="0"/>
          <w:numId w:val="27"/>
        </w:numPr>
        <w:spacing w:after="200" w:line="276" w:lineRule="auto"/>
        <w:rPr>
          <w:b/>
          <w:lang w:val="nb-NO"/>
        </w:rPr>
      </w:pPr>
      <w:r w:rsidRPr="00C17E4E">
        <w:rPr>
          <w:bCs/>
          <w:szCs w:val="21"/>
        </w:rPr>
        <w:t>Reglubundið eftirlit, 22.07 2016 hjá Hraðfrystihúsinu Gunnvör hf</w:t>
      </w:r>
    </w:p>
    <w:p w:rsidR="00502C73" w:rsidRPr="00C17E4E" w:rsidRDefault="00502C73" w:rsidP="00C17E4E">
      <w:pPr>
        <w:pStyle w:val="ListParagraph"/>
        <w:numPr>
          <w:ilvl w:val="0"/>
          <w:numId w:val="3"/>
        </w:numPr>
        <w:spacing w:after="200" w:line="276" w:lineRule="auto"/>
        <w:rPr>
          <w:b/>
          <w:lang w:val="nb-NO"/>
        </w:rPr>
      </w:pPr>
      <w:r w:rsidRPr="00C17E4E">
        <w:rPr>
          <w:b/>
          <w:lang w:val="nb-NO"/>
        </w:rPr>
        <w:t>Matvælastofnun,  bréf til kynningar</w:t>
      </w:r>
    </w:p>
    <w:p w:rsidR="00C17E4E" w:rsidRPr="00C17E4E" w:rsidRDefault="00C17E4E" w:rsidP="00C17E4E">
      <w:pPr>
        <w:pStyle w:val="ListParagraph"/>
        <w:numPr>
          <w:ilvl w:val="0"/>
          <w:numId w:val="26"/>
        </w:numPr>
        <w:jc w:val="both"/>
        <w:rPr>
          <w:lang w:val="nb-NO"/>
        </w:rPr>
      </w:pPr>
      <w:r w:rsidRPr="00C17E4E">
        <w:rPr>
          <w:lang w:val="nb-NO"/>
        </w:rPr>
        <w:t>Innköllun á Matfugls kjúklingastrimlum vegna listeríu.</w:t>
      </w:r>
    </w:p>
    <w:p w:rsidR="00C17E4E" w:rsidRPr="00C17E4E" w:rsidRDefault="00C17E4E" w:rsidP="00C17E4E">
      <w:pPr>
        <w:pStyle w:val="ListParagraph"/>
        <w:numPr>
          <w:ilvl w:val="0"/>
          <w:numId w:val="26"/>
        </w:numPr>
        <w:jc w:val="both"/>
        <w:rPr>
          <w:lang w:val="nb-NO"/>
        </w:rPr>
      </w:pPr>
      <w:r w:rsidRPr="00C17E4E">
        <w:rPr>
          <w:lang w:val="nb-NO"/>
        </w:rPr>
        <w:lastRenderedPageBreak/>
        <w:t>Skylt verður að næringarmerkja matvæli eftir  13. desember</w:t>
      </w:r>
    </w:p>
    <w:p w:rsidR="00C17E4E" w:rsidRPr="00C17E4E" w:rsidRDefault="00C17E4E" w:rsidP="00C17E4E">
      <w:pPr>
        <w:pStyle w:val="ListParagraph"/>
        <w:numPr>
          <w:ilvl w:val="0"/>
          <w:numId w:val="26"/>
        </w:numPr>
        <w:jc w:val="both"/>
        <w:rPr>
          <w:lang w:val="nb-NO"/>
        </w:rPr>
      </w:pPr>
      <w:r w:rsidRPr="00C17E4E">
        <w:rPr>
          <w:lang w:val="nb-NO"/>
        </w:rPr>
        <w:t>Merkingar: kollagen í kjöthakki kylt að merkja í hreinu kjöthakki</w:t>
      </w:r>
    </w:p>
    <w:p w:rsidR="00C17E4E" w:rsidRPr="00C17E4E" w:rsidRDefault="00C17E4E" w:rsidP="00C17E4E">
      <w:pPr>
        <w:pStyle w:val="ListParagraph"/>
        <w:numPr>
          <w:ilvl w:val="0"/>
          <w:numId w:val="26"/>
        </w:numPr>
        <w:jc w:val="both"/>
        <w:rPr>
          <w:lang w:val="nb-NO"/>
        </w:rPr>
      </w:pPr>
      <w:r w:rsidRPr="00C17E4E">
        <w:rPr>
          <w:lang w:val="nb-NO"/>
        </w:rPr>
        <w:t>Blý í túrmerik kryddi og vítamíndropar með of miklu magni af D-vítamíni tikynningar RASFF</w:t>
      </w:r>
    </w:p>
    <w:p w:rsidR="00C17E4E" w:rsidRPr="00C17E4E" w:rsidRDefault="00C17E4E" w:rsidP="00C17E4E">
      <w:pPr>
        <w:pStyle w:val="ListParagraph"/>
        <w:numPr>
          <w:ilvl w:val="0"/>
          <w:numId w:val="26"/>
        </w:numPr>
        <w:jc w:val="both"/>
        <w:rPr>
          <w:lang w:val="nb-NO"/>
        </w:rPr>
      </w:pPr>
      <w:r w:rsidRPr="00C17E4E">
        <w:rPr>
          <w:lang w:val="nb-NO"/>
        </w:rPr>
        <w:t>Fundargerð vorfundar 2016</w:t>
      </w:r>
    </w:p>
    <w:p w:rsidR="00C17E4E" w:rsidRPr="00C17E4E" w:rsidRDefault="00C17E4E" w:rsidP="00C17E4E">
      <w:pPr>
        <w:pStyle w:val="ListParagraph"/>
        <w:numPr>
          <w:ilvl w:val="0"/>
          <w:numId w:val="26"/>
        </w:numPr>
        <w:jc w:val="both"/>
        <w:rPr>
          <w:lang w:val="nb-NO"/>
        </w:rPr>
      </w:pPr>
      <w:r w:rsidRPr="00C17E4E">
        <w:rPr>
          <w:lang w:val="nb-NO"/>
        </w:rPr>
        <w:t>Innköllun á nasli vegna vanmekinga Só</w:t>
      </w:r>
      <w:r w:rsidR="004922B7">
        <w:rPr>
          <w:lang w:val="nb-NO"/>
        </w:rPr>
        <w:t>l</w:t>
      </w:r>
      <w:r w:rsidRPr="00C17E4E">
        <w:rPr>
          <w:lang w:val="nb-NO"/>
        </w:rPr>
        <w:t>gæti Heilsa ehf</w:t>
      </w:r>
    </w:p>
    <w:p w:rsidR="00C17E4E" w:rsidRPr="00C17E4E" w:rsidRDefault="00C17E4E" w:rsidP="00C17E4E">
      <w:pPr>
        <w:pStyle w:val="ListParagraph"/>
        <w:numPr>
          <w:ilvl w:val="0"/>
          <w:numId w:val="26"/>
        </w:numPr>
        <w:jc w:val="both"/>
        <w:rPr>
          <w:lang w:val="nb-NO"/>
        </w:rPr>
      </w:pPr>
      <w:r w:rsidRPr="00C17E4E">
        <w:rPr>
          <w:lang w:val="nb-NO"/>
        </w:rPr>
        <w:t>Matvælastofnun varar við ólöglegu og hættulegu fæðubótarefni</w:t>
      </w:r>
      <w:r w:rsidR="009C79B0">
        <w:rPr>
          <w:lang w:val="nb-NO"/>
        </w:rPr>
        <w:t>, -Netsala.</w:t>
      </w:r>
    </w:p>
    <w:p w:rsidR="00C17E4E" w:rsidRPr="00C17E4E" w:rsidRDefault="00C17E4E" w:rsidP="00C17E4E">
      <w:pPr>
        <w:pStyle w:val="ListParagraph"/>
        <w:numPr>
          <w:ilvl w:val="0"/>
          <w:numId w:val="26"/>
        </w:numPr>
        <w:jc w:val="both"/>
        <w:rPr>
          <w:lang w:val="nb-NO"/>
        </w:rPr>
      </w:pPr>
      <w:r w:rsidRPr="00C17E4E">
        <w:rPr>
          <w:lang w:val="nb-NO"/>
        </w:rPr>
        <w:t>Varað við tínslu á skel</w:t>
      </w:r>
      <w:r w:rsidR="00070030">
        <w:rPr>
          <w:lang w:val="nb-NO"/>
        </w:rPr>
        <w:t>,</w:t>
      </w:r>
      <w:r w:rsidRPr="00C17E4E">
        <w:rPr>
          <w:lang w:val="nb-NO"/>
        </w:rPr>
        <w:t xml:space="preserve"> Alexandrium og Dinopysis þrörungar hafa að undanförnu greinst í sjósýnum úr Hvalfirð</w:t>
      </w:r>
      <w:r w:rsidR="00070030">
        <w:rPr>
          <w:lang w:val="nb-NO"/>
        </w:rPr>
        <w:t>i</w:t>
      </w:r>
      <w:r w:rsidRPr="00C17E4E">
        <w:rPr>
          <w:lang w:val="nb-NO"/>
        </w:rPr>
        <w:t>, Breiðafirði, Mjóafirði og Steingrímsfirði</w:t>
      </w:r>
    </w:p>
    <w:p w:rsidR="00C17E4E" w:rsidRPr="00C17E4E" w:rsidRDefault="00C17E4E" w:rsidP="00C17E4E">
      <w:pPr>
        <w:pStyle w:val="ListParagraph"/>
        <w:numPr>
          <w:ilvl w:val="0"/>
          <w:numId w:val="26"/>
        </w:numPr>
        <w:jc w:val="both"/>
        <w:rPr>
          <w:lang w:val="nb-NO"/>
        </w:rPr>
      </w:pPr>
      <w:r w:rsidRPr="00C17E4E">
        <w:rPr>
          <w:lang w:val="nb-NO"/>
        </w:rPr>
        <w:t>Innköllun á Mjólku skyrtertum kólígerill yfir viðmiðunarmörkum</w:t>
      </w:r>
    </w:p>
    <w:p w:rsidR="00C17E4E" w:rsidRPr="00C17E4E" w:rsidRDefault="00C17E4E" w:rsidP="00C17E4E">
      <w:pPr>
        <w:pStyle w:val="ListParagraph"/>
        <w:numPr>
          <w:ilvl w:val="0"/>
          <w:numId w:val="26"/>
        </w:numPr>
        <w:jc w:val="both"/>
        <w:rPr>
          <w:lang w:val="nb-NO"/>
        </w:rPr>
      </w:pPr>
      <w:r w:rsidRPr="00C17E4E">
        <w:rPr>
          <w:lang w:val="nb-NO"/>
        </w:rPr>
        <w:t>Innköllun á Green Islands Stout frá föroya bjór</w:t>
      </w:r>
    </w:p>
    <w:p w:rsidR="00C17E4E" w:rsidRPr="00C17E4E" w:rsidRDefault="00C17E4E" w:rsidP="00C17E4E">
      <w:pPr>
        <w:pStyle w:val="ListParagraph"/>
        <w:numPr>
          <w:ilvl w:val="0"/>
          <w:numId w:val="26"/>
        </w:numPr>
        <w:jc w:val="both"/>
        <w:rPr>
          <w:lang w:val="nb-NO"/>
        </w:rPr>
      </w:pPr>
      <w:r w:rsidRPr="00C17E4E">
        <w:rPr>
          <w:lang w:val="nb-NO"/>
        </w:rPr>
        <w:t xml:space="preserve"> IKEA Súkkulaði innkallað vegna vanmertra ofnæmis - og óþolsvalda</w:t>
      </w:r>
    </w:p>
    <w:p w:rsidR="00C17E4E" w:rsidRPr="00C17E4E" w:rsidRDefault="00C17E4E" w:rsidP="00C17E4E">
      <w:pPr>
        <w:pStyle w:val="ListParagraph"/>
        <w:numPr>
          <w:ilvl w:val="0"/>
          <w:numId w:val="26"/>
        </w:numPr>
        <w:jc w:val="both"/>
        <w:rPr>
          <w:lang w:val="nb-NO"/>
        </w:rPr>
      </w:pPr>
      <w:r w:rsidRPr="00C17E4E">
        <w:rPr>
          <w:lang w:val="nb-NO"/>
        </w:rPr>
        <w:t>Vanmerkt Heimilisskinka frá Bautabúrinu innkölluð vegna ofnæmis- og óþolsvalda</w:t>
      </w:r>
    </w:p>
    <w:p w:rsidR="00C17E4E" w:rsidRPr="004922B7" w:rsidRDefault="00C17E4E" w:rsidP="00DE2396">
      <w:pPr>
        <w:pStyle w:val="ListParagraph"/>
        <w:numPr>
          <w:ilvl w:val="0"/>
          <w:numId w:val="26"/>
        </w:numPr>
        <w:jc w:val="both"/>
        <w:rPr>
          <w:lang w:val="nb-NO"/>
        </w:rPr>
      </w:pPr>
      <w:r w:rsidRPr="004922B7">
        <w:rPr>
          <w:lang w:val="nb-NO"/>
        </w:rPr>
        <w:t xml:space="preserve">Stofnun Matvælastofnunar á Selfossi </w:t>
      </w:r>
      <w:r w:rsidR="004922B7" w:rsidRPr="004922B7">
        <w:rPr>
          <w:lang w:val="nb-NO"/>
        </w:rPr>
        <w:t>«</w:t>
      </w:r>
      <w:r w:rsidRPr="004922B7">
        <w:rPr>
          <w:lang w:val="nb-NO"/>
        </w:rPr>
        <w:t>vel heppnuð breyting</w:t>
      </w:r>
      <w:r w:rsidR="004922B7">
        <w:rPr>
          <w:lang w:val="nb-NO"/>
        </w:rPr>
        <w:t>»</w:t>
      </w:r>
    </w:p>
    <w:p w:rsidR="00C17E4E" w:rsidRPr="00C17E4E" w:rsidRDefault="00C17E4E" w:rsidP="00C17E4E">
      <w:pPr>
        <w:pStyle w:val="ListParagraph"/>
        <w:numPr>
          <w:ilvl w:val="0"/>
          <w:numId w:val="26"/>
        </w:numPr>
        <w:jc w:val="both"/>
        <w:rPr>
          <w:lang w:val="nb-NO"/>
        </w:rPr>
      </w:pPr>
      <w:r w:rsidRPr="00C17E4E">
        <w:rPr>
          <w:lang w:val="nb-NO"/>
        </w:rPr>
        <w:t>Kæling matvæla eftir eldun -Eftirlitsverkefni 2016</w:t>
      </w:r>
    </w:p>
    <w:p w:rsidR="00C17E4E" w:rsidRPr="00C17E4E" w:rsidRDefault="00C17E4E" w:rsidP="00C17E4E">
      <w:pPr>
        <w:pStyle w:val="ListParagraph"/>
        <w:numPr>
          <w:ilvl w:val="0"/>
          <w:numId w:val="3"/>
        </w:numPr>
        <w:spacing w:after="200" w:line="276" w:lineRule="auto"/>
        <w:rPr>
          <w:b/>
          <w:lang w:val="nb-NO"/>
        </w:rPr>
      </w:pPr>
      <w:r w:rsidRPr="00C17E4E">
        <w:rPr>
          <w:b/>
          <w:lang w:val="nb-NO"/>
        </w:rPr>
        <w:t xml:space="preserve">Frá Ráðuneytum </w:t>
      </w:r>
    </w:p>
    <w:p w:rsidR="00C17E4E" w:rsidRPr="00C17E4E" w:rsidRDefault="00C17E4E" w:rsidP="00C17E4E">
      <w:pPr>
        <w:pStyle w:val="ListParagraph"/>
        <w:numPr>
          <w:ilvl w:val="0"/>
          <w:numId w:val="26"/>
        </w:numPr>
        <w:jc w:val="both"/>
        <w:rPr>
          <w:lang w:val="nb-NO"/>
        </w:rPr>
      </w:pPr>
      <w:r w:rsidRPr="00C17E4E">
        <w:rPr>
          <w:lang w:val="nb-NO"/>
        </w:rPr>
        <w:t>Svar til ANR um upplýsingar um aukaafurðir úr dýrum</w:t>
      </w:r>
    </w:p>
    <w:p w:rsidR="00C17E4E" w:rsidRPr="00C17E4E" w:rsidRDefault="00C17E4E" w:rsidP="00C17E4E">
      <w:pPr>
        <w:pStyle w:val="ListParagraph"/>
        <w:numPr>
          <w:ilvl w:val="0"/>
          <w:numId w:val="26"/>
        </w:numPr>
        <w:jc w:val="both"/>
        <w:rPr>
          <w:lang w:val="nb-NO"/>
        </w:rPr>
      </w:pPr>
      <w:r w:rsidRPr="00C17E4E">
        <w:rPr>
          <w:lang w:val="nb-NO"/>
        </w:rPr>
        <w:t>Fundargerð fundar 3. ágúst um haustfund 2016</w:t>
      </w:r>
    </w:p>
    <w:p w:rsidR="00C17E4E" w:rsidRPr="00C17E4E" w:rsidRDefault="00C17E4E" w:rsidP="00C17E4E">
      <w:pPr>
        <w:pStyle w:val="ListParagraph"/>
        <w:numPr>
          <w:ilvl w:val="0"/>
          <w:numId w:val="26"/>
        </w:numPr>
        <w:jc w:val="both"/>
        <w:rPr>
          <w:lang w:val="nb-NO"/>
        </w:rPr>
      </w:pPr>
      <w:r w:rsidRPr="00C17E4E">
        <w:rPr>
          <w:lang w:val="nb-NO"/>
        </w:rPr>
        <w:t>Reglugerðir í vinnslu í Umhverfis og auðlindaráðuneyti</w:t>
      </w:r>
    </w:p>
    <w:p w:rsidR="00C17E4E" w:rsidRPr="00C17E4E" w:rsidRDefault="00C17E4E" w:rsidP="00C17E4E">
      <w:pPr>
        <w:pStyle w:val="ListParagraph"/>
        <w:numPr>
          <w:ilvl w:val="0"/>
          <w:numId w:val="26"/>
        </w:numPr>
        <w:jc w:val="both"/>
        <w:rPr>
          <w:lang w:val="nb-NO"/>
        </w:rPr>
      </w:pPr>
      <w:r w:rsidRPr="00C17E4E">
        <w:rPr>
          <w:lang w:val="nb-NO"/>
        </w:rPr>
        <w:t>Afrit af úrskurði: Ekki gefin undanþága um að</w:t>
      </w:r>
      <w:r w:rsidR="00C32094">
        <w:rPr>
          <w:lang w:val="nb-NO"/>
        </w:rPr>
        <w:t>,</w:t>
      </w:r>
      <w:r w:rsidRPr="00C17E4E">
        <w:rPr>
          <w:lang w:val="nb-NO"/>
        </w:rPr>
        <w:t xml:space="preserve"> þar sem skipt er á bleyju á börnum</w:t>
      </w:r>
      <w:r w:rsidR="00C32094">
        <w:rPr>
          <w:lang w:val="nb-NO"/>
        </w:rPr>
        <w:t>,</w:t>
      </w:r>
      <w:r w:rsidRPr="00C17E4E">
        <w:rPr>
          <w:lang w:val="nb-NO"/>
        </w:rPr>
        <w:t xml:space="preserve"> til staðar </w:t>
      </w:r>
      <w:r w:rsidR="00C32094" w:rsidRPr="00C17E4E">
        <w:rPr>
          <w:lang w:val="nb-NO"/>
        </w:rPr>
        <w:t xml:space="preserve">sé </w:t>
      </w:r>
      <w:r w:rsidRPr="00C17E4E">
        <w:rPr>
          <w:lang w:val="nb-NO"/>
        </w:rPr>
        <w:t>skolvaskur fyrir fullorðna</w:t>
      </w:r>
    </w:p>
    <w:p w:rsidR="00C17E4E" w:rsidRPr="00C17E4E" w:rsidRDefault="00C17E4E" w:rsidP="00C17E4E">
      <w:pPr>
        <w:pStyle w:val="ListParagraph"/>
        <w:numPr>
          <w:ilvl w:val="0"/>
          <w:numId w:val="26"/>
        </w:numPr>
        <w:jc w:val="both"/>
        <w:rPr>
          <w:lang w:val="nb-NO"/>
        </w:rPr>
      </w:pPr>
      <w:r w:rsidRPr="00C17E4E">
        <w:rPr>
          <w:lang w:val="nb-NO"/>
        </w:rPr>
        <w:t>Drög að reglugerð um varnir gegn olíumengu frá starfsemi á landi til umsagnar</w:t>
      </w:r>
    </w:p>
    <w:p w:rsidR="00C17E4E" w:rsidRPr="00C17E4E" w:rsidRDefault="00C17E4E" w:rsidP="00C17E4E">
      <w:pPr>
        <w:pStyle w:val="ListParagraph"/>
        <w:numPr>
          <w:ilvl w:val="0"/>
          <w:numId w:val="26"/>
        </w:numPr>
        <w:jc w:val="both"/>
        <w:rPr>
          <w:lang w:val="nb-NO"/>
        </w:rPr>
      </w:pPr>
      <w:r w:rsidRPr="00C17E4E">
        <w:rPr>
          <w:lang w:val="nb-NO"/>
        </w:rPr>
        <w:t>Ósk um tillögur vegna endurskoðunar á lögum um mat á umhverfisáhrifum 106/2000</w:t>
      </w:r>
    </w:p>
    <w:p w:rsidR="00C17E4E" w:rsidRPr="00C17E4E" w:rsidRDefault="00C17E4E" w:rsidP="00C17E4E">
      <w:pPr>
        <w:pStyle w:val="ListParagraph"/>
        <w:numPr>
          <w:ilvl w:val="0"/>
          <w:numId w:val="26"/>
        </w:numPr>
        <w:jc w:val="both"/>
        <w:rPr>
          <w:lang w:val="nb-NO"/>
        </w:rPr>
      </w:pPr>
      <w:r w:rsidRPr="00C17E4E">
        <w:rPr>
          <w:lang w:val="nb-NO"/>
        </w:rPr>
        <w:t>Afrit: samþykkt um meðhöndlun úrgangs í Reykhólahreppi</w:t>
      </w:r>
    </w:p>
    <w:p w:rsidR="00C17E4E" w:rsidRPr="00C17E4E" w:rsidRDefault="00C17E4E" w:rsidP="00C17E4E">
      <w:pPr>
        <w:pStyle w:val="ListParagraph"/>
        <w:numPr>
          <w:ilvl w:val="0"/>
          <w:numId w:val="26"/>
        </w:numPr>
        <w:jc w:val="both"/>
        <w:rPr>
          <w:lang w:val="nb-NO"/>
        </w:rPr>
      </w:pPr>
      <w:r w:rsidRPr="00C17E4E">
        <w:rPr>
          <w:lang w:val="nb-NO"/>
        </w:rPr>
        <w:t>Afrit: Samþykkt um fráveitur og rotþrær í Kaldrananeshreppi</w:t>
      </w:r>
    </w:p>
    <w:p w:rsidR="00C17E4E" w:rsidRPr="00C17E4E" w:rsidRDefault="00C17E4E" w:rsidP="00C17E4E">
      <w:pPr>
        <w:pStyle w:val="ListParagraph"/>
        <w:numPr>
          <w:ilvl w:val="0"/>
          <w:numId w:val="26"/>
        </w:numPr>
        <w:jc w:val="both"/>
        <w:rPr>
          <w:lang w:val="nb-NO"/>
        </w:rPr>
      </w:pPr>
      <w:r w:rsidRPr="00C17E4E">
        <w:rPr>
          <w:lang w:val="nb-NO"/>
        </w:rPr>
        <w:t>Afrit: Samþykkt um uppbyggingu og rekstur fráveitna í Reykhólahreppi</w:t>
      </w:r>
    </w:p>
    <w:p w:rsidR="00C17E4E" w:rsidRPr="00C17E4E" w:rsidRDefault="00C17E4E" w:rsidP="00C17E4E">
      <w:pPr>
        <w:ind w:left="360"/>
        <w:jc w:val="both"/>
        <w:rPr>
          <w:lang w:val="nb-NO"/>
        </w:rPr>
      </w:pPr>
    </w:p>
    <w:p w:rsidR="00502C73" w:rsidRPr="008B30FC" w:rsidRDefault="00502C73" w:rsidP="008B30FC">
      <w:pPr>
        <w:pStyle w:val="ListParagraph"/>
        <w:numPr>
          <w:ilvl w:val="0"/>
          <w:numId w:val="3"/>
        </w:numPr>
        <w:jc w:val="both"/>
        <w:rPr>
          <w:b/>
          <w:lang w:val="nb-NO"/>
        </w:rPr>
      </w:pPr>
      <w:r w:rsidRPr="008B30FC">
        <w:rPr>
          <w:b/>
          <w:lang w:val="nb-NO"/>
        </w:rPr>
        <w:t>Starfsleyfi fyrirtækja</w:t>
      </w:r>
    </w:p>
    <w:p w:rsidR="00502C73" w:rsidRPr="008E604E" w:rsidRDefault="00502C73" w:rsidP="00502C73">
      <w:pPr>
        <w:pStyle w:val="paragraphstyle4"/>
        <w:spacing w:line="168" w:lineRule="atLeast"/>
        <w:ind w:left="720"/>
        <w:jc w:val="both"/>
        <w:rPr>
          <w:b w:val="0"/>
          <w:bCs w:val="0"/>
          <w:i w:val="0"/>
          <w:iCs w:val="0"/>
          <w:color w:val="auto"/>
          <w:sz w:val="24"/>
          <w:szCs w:val="24"/>
          <w:lang w:val="en-GB" w:eastAsia="en-US"/>
        </w:rPr>
      </w:pPr>
      <w:r w:rsidRPr="008E604E">
        <w:rPr>
          <w:b w:val="0"/>
          <w:bCs w:val="0"/>
          <w:i w:val="0"/>
          <w:iCs w:val="0"/>
          <w:color w:val="auto"/>
          <w:sz w:val="24"/>
          <w:szCs w:val="24"/>
          <w:lang w:val="en-GB" w:eastAsia="en-US"/>
        </w:rPr>
        <w:t xml:space="preserve">Eftirtöldum veitt starfsleyfi skv. lögum um hollustuhætti nr. 7/1998 og lögum um matvæli nr. 93/1995, reglugerð nr. 106/2010 um gildistöku reglugerðar Evrópuþingsins og ráðsins (EB) nr. 882/2004 frá 29. apríl 2004 um opinbert eftirlit til að staðfesta að lög um fóður og matvæli og reglur um heilbrigði og velferð dýra séu virt, auk áorðinna breytinga og reglugerð nr. 941/2002 um hollustuhætti. Leyfin eru veitt með fyrirvara um að lokaúttekt heilbrigðiseftirlits hafi farið fram. Gildistími starfsleyfa er 12 ár. </w:t>
      </w:r>
    </w:p>
    <w:tbl>
      <w:tblPr>
        <w:tblW w:w="8926" w:type="dxa"/>
        <w:tblCellMar>
          <w:left w:w="70" w:type="dxa"/>
          <w:right w:w="70" w:type="dxa"/>
        </w:tblCellMar>
        <w:tblLook w:val="04A0" w:firstRow="1" w:lastRow="0" w:firstColumn="1" w:lastColumn="0" w:noHBand="0" w:noVBand="1"/>
      </w:tblPr>
      <w:tblGrid>
        <w:gridCol w:w="1555"/>
        <w:gridCol w:w="754"/>
        <w:gridCol w:w="1682"/>
        <w:gridCol w:w="5004"/>
      </w:tblGrid>
      <w:tr w:rsidR="008E604E" w:rsidTr="008E604E">
        <w:trPr>
          <w:trHeight w:val="288"/>
        </w:trPr>
        <w:tc>
          <w:tcPr>
            <w:tcW w:w="155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lang w:val="is-IS"/>
              </w:rPr>
            </w:pPr>
            <w:r>
              <w:rPr>
                <w:rFonts w:ascii="Calibri" w:hAnsi="Calibri" w:cs="Calibri"/>
                <w:color w:val="000000"/>
                <w:sz w:val="22"/>
                <w:szCs w:val="22"/>
              </w:rPr>
              <w:t>Kennitala</w:t>
            </w:r>
          </w:p>
        </w:tc>
        <w:tc>
          <w:tcPr>
            <w:tcW w:w="685" w:type="dxa"/>
            <w:tcBorders>
              <w:top w:val="single" w:sz="4" w:space="0" w:color="000000"/>
              <w:left w:val="nil"/>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rPr>
            </w:pPr>
            <w:r>
              <w:rPr>
                <w:rFonts w:ascii="Calibri" w:hAnsi="Calibri" w:cs="Calibri"/>
                <w:color w:val="000000"/>
                <w:sz w:val="22"/>
                <w:szCs w:val="22"/>
              </w:rPr>
              <w:t>Heiti</w:t>
            </w:r>
          </w:p>
        </w:tc>
        <w:tc>
          <w:tcPr>
            <w:tcW w:w="1682" w:type="dxa"/>
            <w:tcBorders>
              <w:top w:val="single" w:sz="4" w:space="0" w:color="000000"/>
              <w:left w:val="nil"/>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rPr>
            </w:pPr>
            <w:r>
              <w:rPr>
                <w:rFonts w:ascii="Calibri" w:hAnsi="Calibri" w:cs="Calibri"/>
                <w:color w:val="000000"/>
                <w:sz w:val="22"/>
                <w:szCs w:val="22"/>
              </w:rPr>
              <w:t>Sveitarfélag</w:t>
            </w:r>
          </w:p>
        </w:tc>
        <w:tc>
          <w:tcPr>
            <w:tcW w:w="5004" w:type="dxa"/>
            <w:tcBorders>
              <w:top w:val="single" w:sz="4" w:space="0" w:color="000000"/>
              <w:left w:val="nil"/>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rPr>
            </w:pPr>
            <w:r>
              <w:rPr>
                <w:rFonts w:ascii="Calibri" w:hAnsi="Calibri" w:cs="Calibri"/>
                <w:color w:val="000000"/>
                <w:sz w:val="22"/>
                <w:szCs w:val="22"/>
              </w:rPr>
              <w:t>Heiti atvinnugreinar</w:t>
            </w:r>
          </w:p>
        </w:tc>
      </w:tr>
      <w:tr w:rsidR="008E604E" w:rsidTr="008E604E">
        <w:trPr>
          <w:trHeight w:val="288"/>
        </w:trPr>
        <w:tc>
          <w:tcPr>
            <w:tcW w:w="1555"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 xml:space="preserve">690909-0490-   </w:t>
            </w:r>
          </w:p>
        </w:tc>
        <w:tc>
          <w:tcPr>
            <w:tcW w:w="685" w:type="dxa"/>
            <w:tcBorders>
              <w:top w:val="single" w:sz="4" w:space="0" w:color="C0C0C0"/>
              <w:left w:val="nil"/>
              <w:bottom w:val="single" w:sz="4" w:space="0" w:color="C0C0C0"/>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Þrísker</w:t>
            </w:r>
          </w:p>
        </w:tc>
        <w:tc>
          <w:tcPr>
            <w:tcW w:w="1682" w:type="dxa"/>
            <w:tcBorders>
              <w:top w:val="single" w:sz="4" w:space="0" w:color="C0C0C0"/>
              <w:left w:val="nil"/>
              <w:bottom w:val="single" w:sz="4" w:space="0" w:color="C0C0C0"/>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Reykhólahreppur</w:t>
            </w:r>
          </w:p>
        </w:tc>
        <w:tc>
          <w:tcPr>
            <w:tcW w:w="5004" w:type="dxa"/>
            <w:tcBorders>
              <w:top w:val="single" w:sz="4" w:space="0" w:color="C0C0C0"/>
              <w:left w:val="nil"/>
              <w:bottom w:val="single" w:sz="4" w:space="0" w:color="C0C0C0"/>
              <w:right w:val="single" w:sz="4" w:space="0" w:color="C0C0C0"/>
            </w:tcBorders>
            <w:shd w:val="clear" w:color="auto" w:fill="auto"/>
            <w:noWrap/>
            <w:vAlign w:val="bottom"/>
            <w:hideMark/>
          </w:tcPr>
          <w:p w:rsidR="008E604E" w:rsidRDefault="008E604E" w:rsidP="00AC6697">
            <w:pPr>
              <w:rPr>
                <w:rFonts w:ascii="Calibri" w:hAnsi="Calibri" w:cs="Calibri"/>
                <w:color w:val="000000"/>
                <w:sz w:val="22"/>
                <w:szCs w:val="22"/>
              </w:rPr>
            </w:pPr>
            <w:r>
              <w:rPr>
                <w:rFonts w:ascii="Calibri" w:hAnsi="Calibri" w:cs="Calibri"/>
                <w:color w:val="000000"/>
                <w:sz w:val="22"/>
                <w:szCs w:val="22"/>
              </w:rPr>
              <w:t xml:space="preserve">Krár, kaffihús án matsölu </w:t>
            </w:r>
            <w:proofErr w:type="gramStart"/>
            <w:r>
              <w:rPr>
                <w:rFonts w:ascii="Calibri" w:hAnsi="Calibri" w:cs="Calibri"/>
                <w:color w:val="000000"/>
                <w:sz w:val="22"/>
                <w:szCs w:val="22"/>
              </w:rPr>
              <w:t>( lítil</w:t>
            </w:r>
            <w:proofErr w:type="gramEnd"/>
            <w:r>
              <w:rPr>
                <w:rFonts w:ascii="Calibri" w:hAnsi="Calibri" w:cs="Calibri"/>
                <w:color w:val="000000"/>
                <w:sz w:val="22"/>
                <w:szCs w:val="22"/>
              </w:rPr>
              <w:t xml:space="preserve"> starfsemi</w:t>
            </w:r>
            <w:r w:rsidR="00AC6697">
              <w:rPr>
                <w:rFonts w:ascii="Calibri" w:hAnsi="Calibri" w:cs="Calibri"/>
                <w:color w:val="000000"/>
                <w:sz w:val="22"/>
                <w:szCs w:val="22"/>
              </w:rPr>
              <w:t xml:space="preserve"> </w:t>
            </w:r>
          </w:p>
        </w:tc>
      </w:tr>
    </w:tbl>
    <w:p w:rsidR="00241BA7" w:rsidRPr="007A5168" w:rsidRDefault="00241BA7" w:rsidP="00502C73">
      <w:pPr>
        <w:pStyle w:val="paragraphstyle4"/>
        <w:spacing w:line="168" w:lineRule="atLeast"/>
        <w:ind w:left="720"/>
        <w:jc w:val="both"/>
        <w:rPr>
          <w:b w:val="0"/>
          <w:bCs w:val="0"/>
          <w:i w:val="0"/>
          <w:iCs w:val="0"/>
          <w:color w:val="auto"/>
          <w:sz w:val="24"/>
          <w:szCs w:val="24"/>
          <w:highlight w:val="yellow"/>
          <w:lang w:val="en-GB" w:eastAsia="en-US"/>
        </w:rPr>
      </w:pPr>
    </w:p>
    <w:p w:rsidR="00502C73" w:rsidRPr="007A5168" w:rsidRDefault="00502C73" w:rsidP="00502C73">
      <w:pPr>
        <w:pStyle w:val="paragraphstyle4"/>
        <w:spacing w:line="168" w:lineRule="atLeast"/>
        <w:ind w:left="720"/>
        <w:rPr>
          <w:b w:val="0"/>
          <w:bCs w:val="0"/>
          <w:i w:val="0"/>
          <w:iCs w:val="0"/>
          <w:color w:val="auto"/>
          <w:sz w:val="24"/>
          <w:szCs w:val="24"/>
          <w:highlight w:val="yellow"/>
          <w:lang w:val="en-GB" w:eastAsia="en-US"/>
        </w:rPr>
      </w:pPr>
    </w:p>
    <w:p w:rsidR="00DC38A3" w:rsidRDefault="00DC38A3">
      <w:r>
        <w:rPr>
          <w:b/>
          <w:bCs/>
          <w:i/>
          <w:iCs/>
        </w:rPr>
        <w:br w:type="page"/>
      </w:r>
    </w:p>
    <w:p w:rsidR="00DC38A3" w:rsidRDefault="00DC38A3" w:rsidP="00502C73">
      <w:pPr>
        <w:pStyle w:val="paragraphstyle4"/>
        <w:spacing w:line="168" w:lineRule="atLeast"/>
        <w:ind w:left="720"/>
        <w:jc w:val="both"/>
        <w:rPr>
          <w:b w:val="0"/>
          <w:bCs w:val="0"/>
          <w:i w:val="0"/>
          <w:iCs w:val="0"/>
          <w:color w:val="auto"/>
          <w:sz w:val="24"/>
          <w:szCs w:val="24"/>
          <w:lang w:val="en-GB" w:eastAsia="en-US"/>
        </w:rPr>
      </w:pPr>
    </w:p>
    <w:p w:rsidR="00241BA7" w:rsidRDefault="00502C73" w:rsidP="00502C73">
      <w:pPr>
        <w:pStyle w:val="paragraphstyle4"/>
        <w:spacing w:line="168" w:lineRule="atLeast"/>
        <w:ind w:left="720"/>
        <w:jc w:val="both"/>
        <w:rPr>
          <w:b w:val="0"/>
          <w:bCs w:val="0"/>
          <w:i w:val="0"/>
          <w:iCs w:val="0"/>
          <w:color w:val="auto"/>
          <w:sz w:val="24"/>
          <w:szCs w:val="24"/>
          <w:lang w:val="en-GB" w:eastAsia="en-US"/>
        </w:rPr>
      </w:pPr>
      <w:r w:rsidRPr="008E604E">
        <w:rPr>
          <w:b w:val="0"/>
          <w:bCs w:val="0"/>
          <w:i w:val="0"/>
          <w:iCs w:val="0"/>
          <w:color w:val="auto"/>
          <w:sz w:val="24"/>
          <w:szCs w:val="24"/>
          <w:lang w:val="en-GB" w:eastAsia="en-US"/>
        </w:rPr>
        <w:t>Eftirtöldum veitt starfsleyfi skv. lögum um hollustuhætti nr 7/1998 og reglugerð um hollustuhætti nr. 941/2002. Gildistími starfsleyfa er 12 ár.</w:t>
      </w:r>
    </w:p>
    <w:p w:rsidR="00DC38A3" w:rsidRPr="008E604E" w:rsidRDefault="00DC38A3" w:rsidP="00502C73">
      <w:pPr>
        <w:pStyle w:val="paragraphstyle4"/>
        <w:spacing w:line="168" w:lineRule="atLeast"/>
        <w:ind w:left="720"/>
        <w:jc w:val="both"/>
        <w:rPr>
          <w:b w:val="0"/>
          <w:bCs w:val="0"/>
          <w:i w:val="0"/>
          <w:iCs w:val="0"/>
          <w:color w:val="auto"/>
          <w:sz w:val="24"/>
          <w:szCs w:val="24"/>
          <w:lang w:val="en-GB" w:eastAsia="en-US"/>
        </w:rPr>
      </w:pPr>
    </w:p>
    <w:tbl>
      <w:tblPr>
        <w:tblW w:w="9822" w:type="dxa"/>
        <w:tblCellMar>
          <w:left w:w="70" w:type="dxa"/>
          <w:right w:w="70" w:type="dxa"/>
        </w:tblCellMar>
        <w:tblLook w:val="04A0" w:firstRow="1" w:lastRow="0" w:firstColumn="1" w:lastColumn="0" w:noHBand="0" w:noVBand="1"/>
      </w:tblPr>
      <w:tblGrid>
        <w:gridCol w:w="981"/>
        <w:gridCol w:w="2172"/>
        <w:gridCol w:w="1455"/>
        <w:gridCol w:w="5214"/>
      </w:tblGrid>
      <w:tr w:rsidR="00DC38A3" w:rsidTr="00705CBD">
        <w:trPr>
          <w:trHeight w:val="288"/>
        </w:trPr>
        <w:tc>
          <w:tcPr>
            <w:tcW w:w="981"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DC38A3" w:rsidRDefault="00DC38A3">
            <w:pPr>
              <w:jc w:val="center"/>
              <w:rPr>
                <w:rFonts w:ascii="Calibri" w:hAnsi="Calibri" w:cs="Calibri"/>
                <w:color w:val="000000"/>
                <w:sz w:val="22"/>
                <w:szCs w:val="22"/>
                <w:lang w:val="is-IS"/>
              </w:rPr>
            </w:pPr>
            <w:r>
              <w:rPr>
                <w:rFonts w:ascii="Calibri" w:hAnsi="Calibri" w:cs="Calibri"/>
                <w:color w:val="000000"/>
                <w:sz w:val="22"/>
                <w:szCs w:val="22"/>
              </w:rPr>
              <w:t>Kennitala</w:t>
            </w:r>
          </w:p>
        </w:tc>
        <w:tc>
          <w:tcPr>
            <w:tcW w:w="2172" w:type="dxa"/>
            <w:tcBorders>
              <w:top w:val="single" w:sz="4" w:space="0" w:color="000000"/>
              <w:left w:val="nil"/>
              <w:bottom w:val="single" w:sz="4" w:space="0" w:color="000000"/>
              <w:right w:val="single" w:sz="4" w:space="0" w:color="000000"/>
            </w:tcBorders>
            <w:shd w:val="clear" w:color="C0C0C0" w:fill="C0C0C0"/>
            <w:noWrap/>
            <w:vAlign w:val="bottom"/>
            <w:hideMark/>
          </w:tcPr>
          <w:p w:rsidR="00DC38A3" w:rsidRDefault="00DC38A3">
            <w:pPr>
              <w:jc w:val="center"/>
              <w:rPr>
                <w:rFonts w:ascii="Calibri" w:hAnsi="Calibri" w:cs="Calibri"/>
                <w:color w:val="000000"/>
                <w:sz w:val="22"/>
                <w:szCs w:val="22"/>
              </w:rPr>
            </w:pPr>
            <w:r>
              <w:rPr>
                <w:rFonts w:ascii="Calibri" w:hAnsi="Calibri" w:cs="Calibri"/>
                <w:color w:val="000000"/>
                <w:sz w:val="22"/>
                <w:szCs w:val="22"/>
              </w:rPr>
              <w:t>Heiti</w:t>
            </w:r>
          </w:p>
        </w:tc>
        <w:tc>
          <w:tcPr>
            <w:tcW w:w="1455" w:type="dxa"/>
            <w:tcBorders>
              <w:top w:val="single" w:sz="4" w:space="0" w:color="000000"/>
              <w:left w:val="nil"/>
              <w:bottom w:val="single" w:sz="4" w:space="0" w:color="000000"/>
              <w:right w:val="single" w:sz="4" w:space="0" w:color="000000"/>
            </w:tcBorders>
            <w:shd w:val="clear" w:color="C0C0C0" w:fill="C0C0C0"/>
            <w:noWrap/>
            <w:vAlign w:val="bottom"/>
            <w:hideMark/>
          </w:tcPr>
          <w:p w:rsidR="00DC38A3" w:rsidRDefault="00DC38A3">
            <w:pPr>
              <w:jc w:val="center"/>
              <w:rPr>
                <w:rFonts w:ascii="Calibri" w:hAnsi="Calibri" w:cs="Calibri"/>
                <w:color w:val="000000"/>
                <w:sz w:val="22"/>
                <w:szCs w:val="22"/>
              </w:rPr>
            </w:pPr>
            <w:r>
              <w:rPr>
                <w:rFonts w:ascii="Calibri" w:hAnsi="Calibri" w:cs="Calibri"/>
                <w:color w:val="000000"/>
                <w:sz w:val="22"/>
                <w:szCs w:val="22"/>
              </w:rPr>
              <w:t>Sveitarfélag</w:t>
            </w:r>
          </w:p>
        </w:tc>
        <w:tc>
          <w:tcPr>
            <w:tcW w:w="5214" w:type="dxa"/>
            <w:tcBorders>
              <w:top w:val="single" w:sz="4" w:space="0" w:color="000000"/>
              <w:left w:val="nil"/>
              <w:bottom w:val="single" w:sz="4" w:space="0" w:color="000000"/>
              <w:right w:val="single" w:sz="4" w:space="0" w:color="000000"/>
            </w:tcBorders>
            <w:shd w:val="clear" w:color="C0C0C0" w:fill="C0C0C0"/>
            <w:noWrap/>
            <w:vAlign w:val="bottom"/>
            <w:hideMark/>
          </w:tcPr>
          <w:p w:rsidR="00DC38A3" w:rsidRDefault="00DC38A3">
            <w:pPr>
              <w:jc w:val="center"/>
              <w:rPr>
                <w:rFonts w:ascii="Calibri" w:hAnsi="Calibri" w:cs="Calibri"/>
                <w:color w:val="000000"/>
                <w:sz w:val="22"/>
                <w:szCs w:val="22"/>
              </w:rPr>
            </w:pPr>
            <w:r>
              <w:rPr>
                <w:rFonts w:ascii="Calibri" w:hAnsi="Calibri" w:cs="Calibri"/>
                <w:color w:val="000000"/>
                <w:sz w:val="22"/>
                <w:szCs w:val="22"/>
              </w:rPr>
              <w:t>Heiti atvinnugreinar</w:t>
            </w:r>
          </w:p>
        </w:tc>
      </w:tr>
      <w:tr w:rsidR="00DC38A3" w:rsidTr="00705CBD">
        <w:trPr>
          <w:trHeight w:val="288"/>
        </w:trPr>
        <w:tc>
          <w:tcPr>
            <w:tcW w:w="981"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DC38A3" w:rsidRDefault="00DC38A3">
            <w:pPr>
              <w:rPr>
                <w:rFonts w:ascii="Calibri" w:hAnsi="Calibri" w:cs="Calibri"/>
                <w:color w:val="000000"/>
                <w:sz w:val="22"/>
                <w:szCs w:val="22"/>
              </w:rPr>
            </w:pPr>
            <w:r>
              <w:rPr>
                <w:rFonts w:ascii="Calibri" w:hAnsi="Calibri" w:cs="Calibri"/>
                <w:color w:val="000000"/>
                <w:sz w:val="22"/>
                <w:szCs w:val="22"/>
              </w:rPr>
              <w:t xml:space="preserve">300165-4279-   </w:t>
            </w:r>
          </w:p>
        </w:tc>
        <w:tc>
          <w:tcPr>
            <w:tcW w:w="2172" w:type="dxa"/>
            <w:tcBorders>
              <w:top w:val="single" w:sz="4" w:space="0" w:color="C0C0C0"/>
              <w:left w:val="nil"/>
              <w:bottom w:val="single" w:sz="4" w:space="0" w:color="C0C0C0"/>
              <w:right w:val="single" w:sz="4" w:space="0" w:color="C0C0C0"/>
            </w:tcBorders>
            <w:shd w:val="clear" w:color="auto" w:fill="auto"/>
            <w:noWrap/>
            <w:vAlign w:val="bottom"/>
            <w:hideMark/>
          </w:tcPr>
          <w:p w:rsidR="00DC38A3" w:rsidRDefault="00DC38A3">
            <w:pPr>
              <w:rPr>
                <w:rFonts w:ascii="Calibri" w:hAnsi="Calibri" w:cs="Calibri"/>
                <w:color w:val="000000"/>
                <w:sz w:val="22"/>
                <w:szCs w:val="22"/>
              </w:rPr>
            </w:pPr>
            <w:r>
              <w:rPr>
                <w:rFonts w:ascii="Calibri" w:hAnsi="Calibri" w:cs="Calibri"/>
                <w:color w:val="000000"/>
                <w:sz w:val="22"/>
                <w:szCs w:val="22"/>
              </w:rPr>
              <w:t>Kroppstaðir</w:t>
            </w:r>
          </w:p>
        </w:tc>
        <w:tc>
          <w:tcPr>
            <w:tcW w:w="1455" w:type="dxa"/>
            <w:tcBorders>
              <w:top w:val="single" w:sz="4" w:space="0" w:color="C0C0C0"/>
              <w:left w:val="nil"/>
              <w:bottom w:val="single" w:sz="4" w:space="0" w:color="C0C0C0"/>
              <w:right w:val="single" w:sz="4" w:space="0" w:color="C0C0C0"/>
            </w:tcBorders>
            <w:shd w:val="clear" w:color="auto" w:fill="auto"/>
            <w:noWrap/>
            <w:vAlign w:val="bottom"/>
            <w:hideMark/>
          </w:tcPr>
          <w:p w:rsidR="00DC38A3" w:rsidRDefault="00DC38A3">
            <w:pPr>
              <w:rPr>
                <w:rFonts w:ascii="Calibri" w:hAnsi="Calibri" w:cs="Calibri"/>
                <w:color w:val="000000"/>
                <w:sz w:val="22"/>
                <w:szCs w:val="22"/>
              </w:rPr>
            </w:pPr>
            <w:r>
              <w:rPr>
                <w:rFonts w:ascii="Calibri" w:hAnsi="Calibri" w:cs="Calibri"/>
                <w:color w:val="000000"/>
                <w:sz w:val="22"/>
                <w:szCs w:val="22"/>
              </w:rPr>
              <w:t>Bolungarvík</w:t>
            </w:r>
          </w:p>
        </w:tc>
        <w:tc>
          <w:tcPr>
            <w:tcW w:w="5214" w:type="dxa"/>
            <w:tcBorders>
              <w:top w:val="single" w:sz="4" w:space="0" w:color="C0C0C0"/>
              <w:left w:val="nil"/>
              <w:bottom w:val="single" w:sz="4" w:space="0" w:color="C0C0C0"/>
              <w:right w:val="single" w:sz="4" w:space="0" w:color="C0C0C0"/>
            </w:tcBorders>
            <w:shd w:val="clear" w:color="auto" w:fill="auto"/>
            <w:noWrap/>
            <w:vAlign w:val="bottom"/>
            <w:hideMark/>
          </w:tcPr>
          <w:p w:rsidR="00DC38A3" w:rsidRDefault="00DC38A3">
            <w:pPr>
              <w:rPr>
                <w:rFonts w:ascii="Calibri" w:hAnsi="Calibri" w:cs="Calibri"/>
                <w:color w:val="000000"/>
                <w:sz w:val="22"/>
                <w:szCs w:val="22"/>
              </w:rPr>
            </w:pPr>
            <w:r>
              <w:rPr>
                <w:rFonts w:ascii="Calibri" w:hAnsi="Calibri" w:cs="Calibri"/>
                <w:color w:val="000000"/>
                <w:sz w:val="22"/>
                <w:szCs w:val="22"/>
              </w:rPr>
              <w:t>Farfuglaheimili og fjallaskálar, sumarnotkun</w:t>
            </w:r>
          </w:p>
        </w:tc>
      </w:tr>
      <w:tr w:rsidR="00705CBD" w:rsidTr="00705CBD">
        <w:trPr>
          <w:trHeight w:val="288"/>
        </w:trPr>
        <w:tc>
          <w:tcPr>
            <w:tcW w:w="981" w:type="dxa"/>
            <w:tcBorders>
              <w:top w:val="nil"/>
              <w:left w:val="single" w:sz="4" w:space="0" w:color="C0C0C0"/>
              <w:bottom w:val="single" w:sz="4" w:space="0" w:color="C0C0C0"/>
              <w:right w:val="single" w:sz="4" w:space="0" w:color="C0C0C0"/>
            </w:tcBorders>
            <w:shd w:val="clear" w:color="auto" w:fill="auto"/>
            <w:noWrap/>
            <w:vAlign w:val="bottom"/>
          </w:tcPr>
          <w:p w:rsidR="00705CBD" w:rsidRDefault="00705CBD" w:rsidP="00705CBD">
            <w:pPr>
              <w:rPr>
                <w:rFonts w:ascii="Calibri" w:hAnsi="Calibri" w:cs="Calibri"/>
                <w:color w:val="000000"/>
                <w:sz w:val="22"/>
                <w:szCs w:val="22"/>
              </w:rPr>
            </w:pPr>
            <w:r>
              <w:rPr>
                <w:rFonts w:ascii="Calibri" w:hAnsi="Calibri" w:cs="Calibri"/>
                <w:color w:val="000000"/>
                <w:sz w:val="22"/>
                <w:szCs w:val="22"/>
              </w:rPr>
              <w:t>530169-3759</w:t>
            </w:r>
          </w:p>
        </w:tc>
        <w:tc>
          <w:tcPr>
            <w:tcW w:w="2172" w:type="dxa"/>
            <w:tcBorders>
              <w:top w:val="nil"/>
              <w:left w:val="nil"/>
              <w:bottom w:val="single" w:sz="4" w:space="0" w:color="C0C0C0"/>
              <w:right w:val="single" w:sz="4" w:space="0" w:color="C0C0C0"/>
            </w:tcBorders>
            <w:shd w:val="clear" w:color="auto" w:fill="auto"/>
            <w:noWrap/>
            <w:vAlign w:val="bottom"/>
          </w:tcPr>
          <w:p w:rsidR="00705CBD" w:rsidRDefault="00705CBD" w:rsidP="00705CBD">
            <w:pPr>
              <w:rPr>
                <w:rFonts w:ascii="Calibri" w:hAnsi="Calibri" w:cs="Calibri"/>
                <w:color w:val="000000"/>
                <w:sz w:val="22"/>
                <w:szCs w:val="22"/>
              </w:rPr>
            </w:pPr>
            <w:r>
              <w:rPr>
                <w:rFonts w:ascii="Calibri" w:hAnsi="Calibri" w:cs="Calibri"/>
                <w:color w:val="000000"/>
                <w:sz w:val="22"/>
                <w:szCs w:val="22"/>
              </w:rPr>
              <w:t xml:space="preserve">Ferðafélag Íslands </w:t>
            </w:r>
          </w:p>
        </w:tc>
        <w:tc>
          <w:tcPr>
            <w:tcW w:w="1455" w:type="dxa"/>
            <w:tcBorders>
              <w:top w:val="nil"/>
              <w:left w:val="nil"/>
              <w:bottom w:val="single" w:sz="4" w:space="0" w:color="C0C0C0"/>
              <w:right w:val="single" w:sz="4" w:space="0" w:color="C0C0C0"/>
            </w:tcBorders>
            <w:shd w:val="clear" w:color="auto" w:fill="auto"/>
            <w:noWrap/>
            <w:vAlign w:val="bottom"/>
          </w:tcPr>
          <w:p w:rsidR="00705CBD" w:rsidRDefault="00705CBD" w:rsidP="00705CBD">
            <w:pPr>
              <w:rPr>
                <w:rFonts w:ascii="Calibri" w:hAnsi="Calibri" w:cs="Calibri"/>
                <w:color w:val="000000"/>
                <w:sz w:val="22"/>
                <w:szCs w:val="22"/>
              </w:rPr>
            </w:pPr>
            <w:r>
              <w:rPr>
                <w:rFonts w:ascii="Calibri" w:hAnsi="Calibri" w:cs="Calibri"/>
                <w:color w:val="000000"/>
                <w:sz w:val="22"/>
                <w:szCs w:val="22"/>
              </w:rPr>
              <w:t>Hornbjargsvita</w:t>
            </w:r>
          </w:p>
        </w:tc>
        <w:tc>
          <w:tcPr>
            <w:tcW w:w="5214" w:type="dxa"/>
            <w:tcBorders>
              <w:top w:val="nil"/>
              <w:left w:val="nil"/>
              <w:bottom w:val="single" w:sz="4" w:space="0" w:color="C0C0C0"/>
              <w:right w:val="single" w:sz="4" w:space="0" w:color="C0C0C0"/>
            </w:tcBorders>
            <w:shd w:val="clear" w:color="auto" w:fill="auto"/>
            <w:noWrap/>
            <w:vAlign w:val="bottom"/>
          </w:tcPr>
          <w:p w:rsidR="00705CBD" w:rsidRDefault="00705CBD" w:rsidP="00705CBD">
            <w:pPr>
              <w:rPr>
                <w:rFonts w:ascii="Calibri" w:hAnsi="Calibri" w:cs="Calibri"/>
                <w:color w:val="000000"/>
                <w:sz w:val="22"/>
                <w:szCs w:val="22"/>
              </w:rPr>
            </w:pPr>
            <w:r>
              <w:rPr>
                <w:rFonts w:ascii="Calibri" w:hAnsi="Calibri" w:cs="Calibri"/>
                <w:color w:val="000000"/>
                <w:sz w:val="22"/>
                <w:szCs w:val="22"/>
              </w:rPr>
              <w:t>Farfuglaheimili og fjallaskálar, sumarnotkun</w:t>
            </w:r>
          </w:p>
        </w:tc>
      </w:tr>
      <w:tr w:rsidR="00705CBD" w:rsidTr="00705CBD">
        <w:trPr>
          <w:trHeight w:val="288"/>
        </w:trPr>
        <w:tc>
          <w:tcPr>
            <w:tcW w:w="981" w:type="dxa"/>
            <w:tcBorders>
              <w:top w:val="nil"/>
              <w:left w:val="single" w:sz="4" w:space="0" w:color="C0C0C0"/>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 xml:space="preserve">150583-3739-   </w:t>
            </w:r>
          </w:p>
        </w:tc>
        <w:tc>
          <w:tcPr>
            <w:tcW w:w="2172"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Urðarvegur 15, Sigurhæð</w:t>
            </w:r>
          </w:p>
        </w:tc>
        <w:tc>
          <w:tcPr>
            <w:tcW w:w="1455"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Ísafjörður</w:t>
            </w:r>
          </w:p>
        </w:tc>
        <w:tc>
          <w:tcPr>
            <w:tcW w:w="5214"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Hótel og gistiheimili án veitingasölu, lítið (heimagisting &lt; 16 rúm og heimiliseldhús)</w:t>
            </w:r>
          </w:p>
        </w:tc>
      </w:tr>
      <w:tr w:rsidR="00705CBD" w:rsidTr="00705CBD">
        <w:trPr>
          <w:trHeight w:val="288"/>
        </w:trPr>
        <w:tc>
          <w:tcPr>
            <w:tcW w:w="981" w:type="dxa"/>
            <w:tcBorders>
              <w:top w:val="nil"/>
              <w:left w:val="single" w:sz="4" w:space="0" w:color="C0C0C0"/>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 xml:space="preserve">480802-2330-   </w:t>
            </w:r>
          </w:p>
        </w:tc>
        <w:tc>
          <w:tcPr>
            <w:tcW w:w="2172"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Jónasínuhús</w:t>
            </w:r>
          </w:p>
        </w:tc>
        <w:tc>
          <w:tcPr>
            <w:tcW w:w="1455"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Bolungarvík</w:t>
            </w:r>
          </w:p>
        </w:tc>
        <w:tc>
          <w:tcPr>
            <w:tcW w:w="5214"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Hótel og gistiheimili án veitingasölu, lítið (heimagisting &lt; 16 rúm og heimiliseldhús)</w:t>
            </w:r>
          </w:p>
        </w:tc>
      </w:tr>
      <w:tr w:rsidR="00705CBD" w:rsidTr="00705CBD">
        <w:trPr>
          <w:trHeight w:val="288"/>
        </w:trPr>
        <w:tc>
          <w:tcPr>
            <w:tcW w:w="981" w:type="dxa"/>
            <w:tcBorders>
              <w:top w:val="nil"/>
              <w:left w:val="single" w:sz="4" w:space="0" w:color="C0C0C0"/>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 xml:space="preserve">190263-4879-   </w:t>
            </w:r>
          </w:p>
        </w:tc>
        <w:tc>
          <w:tcPr>
            <w:tcW w:w="2172"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Þvergata 4, Ásdís Guðmundsdóttir</w:t>
            </w:r>
          </w:p>
        </w:tc>
        <w:tc>
          <w:tcPr>
            <w:tcW w:w="1455"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Ísafjörður</w:t>
            </w:r>
          </w:p>
        </w:tc>
        <w:tc>
          <w:tcPr>
            <w:tcW w:w="5214" w:type="dxa"/>
            <w:tcBorders>
              <w:top w:val="nil"/>
              <w:left w:val="nil"/>
              <w:bottom w:val="single" w:sz="4" w:space="0" w:color="C0C0C0"/>
              <w:right w:val="single" w:sz="4" w:space="0" w:color="C0C0C0"/>
            </w:tcBorders>
            <w:shd w:val="clear" w:color="auto" w:fill="auto"/>
            <w:noWrap/>
            <w:vAlign w:val="bottom"/>
            <w:hideMark/>
          </w:tcPr>
          <w:p w:rsidR="00705CBD" w:rsidRDefault="00705CBD" w:rsidP="00705CBD">
            <w:pPr>
              <w:rPr>
                <w:rFonts w:ascii="Calibri" w:hAnsi="Calibri" w:cs="Calibri"/>
                <w:color w:val="000000"/>
                <w:sz w:val="22"/>
                <w:szCs w:val="22"/>
              </w:rPr>
            </w:pPr>
            <w:r>
              <w:rPr>
                <w:rFonts w:ascii="Calibri" w:hAnsi="Calibri" w:cs="Calibri"/>
                <w:color w:val="000000"/>
                <w:sz w:val="22"/>
                <w:szCs w:val="22"/>
              </w:rPr>
              <w:t>Hótel og gistiheimili án veitingasölu, lítið (heimagisting &lt; 16 rúm og heimiliseldhús)</w:t>
            </w:r>
          </w:p>
        </w:tc>
      </w:tr>
    </w:tbl>
    <w:p w:rsidR="00241BA7" w:rsidRPr="008E604E" w:rsidRDefault="00241BA7" w:rsidP="00502C73">
      <w:pPr>
        <w:pStyle w:val="paragraphstyle4"/>
        <w:spacing w:line="168" w:lineRule="atLeast"/>
        <w:ind w:left="720"/>
        <w:jc w:val="both"/>
        <w:rPr>
          <w:b w:val="0"/>
          <w:bCs w:val="0"/>
          <w:i w:val="0"/>
          <w:iCs w:val="0"/>
          <w:color w:val="auto"/>
          <w:sz w:val="24"/>
          <w:szCs w:val="24"/>
          <w:lang w:val="en-GB" w:eastAsia="en-US"/>
        </w:rPr>
      </w:pPr>
    </w:p>
    <w:p w:rsidR="006C5603" w:rsidRPr="007A5168" w:rsidRDefault="00BE2809" w:rsidP="00DC38A3">
      <w:pPr>
        <w:pStyle w:val="paragraphstyle4"/>
        <w:spacing w:line="168" w:lineRule="atLeast"/>
        <w:ind w:left="720"/>
        <w:jc w:val="both"/>
        <w:rPr>
          <w:rFonts w:ascii="Calibri" w:hAnsi="Calibri"/>
          <w:b w:val="0"/>
          <w:bCs w:val="0"/>
          <w:i w:val="0"/>
          <w:iCs w:val="0"/>
          <w:sz w:val="22"/>
          <w:szCs w:val="22"/>
          <w:highlight w:val="yellow"/>
          <w:lang w:val="en-GB" w:eastAsia="en-US"/>
        </w:rPr>
      </w:pPr>
      <w:r w:rsidRPr="008E604E">
        <w:rPr>
          <w:b w:val="0"/>
          <w:bCs w:val="0"/>
          <w:i w:val="0"/>
          <w:iCs w:val="0"/>
          <w:color w:val="auto"/>
          <w:sz w:val="24"/>
          <w:szCs w:val="24"/>
          <w:lang w:val="en-GB" w:eastAsia="en-US"/>
        </w:rPr>
        <w:br/>
      </w:r>
      <w:r w:rsidRPr="008E604E">
        <w:rPr>
          <w:b w:val="0"/>
          <w:bCs w:val="0"/>
          <w:i w:val="0"/>
          <w:iCs w:val="0"/>
          <w:color w:val="auto"/>
          <w:sz w:val="24"/>
          <w:szCs w:val="24"/>
          <w:lang w:val="en-GB" w:eastAsia="en-US"/>
        </w:rPr>
        <w:br/>
      </w:r>
    </w:p>
    <w:p w:rsidR="00341FF2" w:rsidRPr="008E604E" w:rsidRDefault="00341FF2" w:rsidP="00502C73">
      <w:pPr>
        <w:pStyle w:val="paragraphstyle4"/>
        <w:spacing w:line="168" w:lineRule="atLeast"/>
        <w:ind w:left="720"/>
        <w:jc w:val="both"/>
        <w:rPr>
          <w:b w:val="0"/>
          <w:bCs w:val="0"/>
          <w:i w:val="0"/>
          <w:iCs w:val="0"/>
          <w:color w:val="auto"/>
          <w:sz w:val="24"/>
          <w:szCs w:val="24"/>
          <w:lang w:val="en-GB" w:eastAsia="en-US"/>
        </w:rPr>
      </w:pPr>
    </w:p>
    <w:p w:rsidR="00502C73" w:rsidRPr="008E604E" w:rsidRDefault="00502C73" w:rsidP="00341FF2">
      <w:pPr>
        <w:pStyle w:val="paragraphstyle4"/>
        <w:spacing w:line="168" w:lineRule="atLeast"/>
        <w:jc w:val="both"/>
        <w:rPr>
          <w:b w:val="0"/>
          <w:bCs w:val="0"/>
          <w:i w:val="0"/>
          <w:iCs w:val="0"/>
          <w:color w:val="auto"/>
          <w:sz w:val="24"/>
          <w:szCs w:val="24"/>
          <w:lang w:val="en-GB" w:eastAsia="en-US"/>
        </w:rPr>
      </w:pPr>
      <w:r w:rsidRPr="008E604E">
        <w:rPr>
          <w:b w:val="0"/>
          <w:bCs w:val="0"/>
          <w:i w:val="0"/>
          <w:iCs w:val="0"/>
          <w:color w:val="auto"/>
          <w:sz w:val="24"/>
          <w:szCs w:val="24"/>
          <w:lang w:val="en-GB" w:eastAsia="en-US"/>
        </w:rPr>
        <w:t xml:space="preserve">Eftirtöldum veitt starfsleyfi skv. lögum um hollustuhætti nr. 7/1998 og reglugerð um starfsleyfi fyrir atvinnurekstur sem getur haft í för með sér </w:t>
      </w:r>
      <w:proofErr w:type="gramStart"/>
      <w:r w:rsidRPr="008E604E">
        <w:rPr>
          <w:b w:val="0"/>
          <w:bCs w:val="0"/>
          <w:i w:val="0"/>
          <w:iCs w:val="0"/>
          <w:color w:val="auto"/>
          <w:sz w:val="24"/>
          <w:szCs w:val="24"/>
          <w:lang w:val="en-GB" w:eastAsia="en-US"/>
        </w:rPr>
        <w:t>mengun  nr</w:t>
      </w:r>
      <w:proofErr w:type="gramEnd"/>
      <w:r w:rsidRPr="008E604E">
        <w:rPr>
          <w:b w:val="0"/>
          <w:bCs w:val="0"/>
          <w:i w:val="0"/>
          <w:iCs w:val="0"/>
          <w:color w:val="auto"/>
          <w:sz w:val="24"/>
          <w:szCs w:val="24"/>
          <w:lang w:val="en-GB" w:eastAsia="en-US"/>
        </w:rPr>
        <w:t>. 785/1999. Gildistími starfsleyfa er 12 ár.</w:t>
      </w:r>
    </w:p>
    <w:tbl>
      <w:tblPr>
        <w:tblW w:w="8359" w:type="dxa"/>
        <w:tblCellMar>
          <w:left w:w="70" w:type="dxa"/>
          <w:right w:w="70" w:type="dxa"/>
        </w:tblCellMar>
        <w:tblLook w:val="04A0" w:firstRow="1" w:lastRow="0" w:firstColumn="1" w:lastColumn="0" w:noHBand="0" w:noVBand="1"/>
      </w:tblPr>
      <w:tblGrid>
        <w:gridCol w:w="1555"/>
        <w:gridCol w:w="2207"/>
        <w:gridCol w:w="1381"/>
        <w:gridCol w:w="3404"/>
      </w:tblGrid>
      <w:tr w:rsidR="008E604E" w:rsidTr="008E604E">
        <w:trPr>
          <w:trHeight w:val="288"/>
        </w:trPr>
        <w:tc>
          <w:tcPr>
            <w:tcW w:w="155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lang w:val="is-IS"/>
              </w:rPr>
            </w:pPr>
            <w:r>
              <w:rPr>
                <w:rFonts w:ascii="Calibri" w:hAnsi="Calibri" w:cs="Calibri"/>
                <w:color w:val="000000"/>
                <w:sz w:val="22"/>
                <w:szCs w:val="22"/>
              </w:rPr>
              <w:t>Kennitala</w:t>
            </w:r>
          </w:p>
        </w:tc>
        <w:tc>
          <w:tcPr>
            <w:tcW w:w="2207" w:type="dxa"/>
            <w:tcBorders>
              <w:top w:val="single" w:sz="4" w:space="0" w:color="000000"/>
              <w:left w:val="nil"/>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rPr>
            </w:pPr>
            <w:r>
              <w:rPr>
                <w:rFonts w:ascii="Calibri" w:hAnsi="Calibri" w:cs="Calibri"/>
                <w:color w:val="000000"/>
                <w:sz w:val="22"/>
                <w:szCs w:val="22"/>
              </w:rPr>
              <w:t>Heiti</w:t>
            </w:r>
          </w:p>
        </w:tc>
        <w:tc>
          <w:tcPr>
            <w:tcW w:w="1193" w:type="dxa"/>
            <w:tcBorders>
              <w:top w:val="single" w:sz="4" w:space="0" w:color="000000"/>
              <w:left w:val="nil"/>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rPr>
            </w:pPr>
            <w:r>
              <w:rPr>
                <w:rFonts w:ascii="Calibri" w:hAnsi="Calibri" w:cs="Calibri"/>
                <w:color w:val="000000"/>
                <w:sz w:val="22"/>
                <w:szCs w:val="22"/>
              </w:rPr>
              <w:t>Sveitarfélag</w:t>
            </w:r>
          </w:p>
        </w:tc>
        <w:tc>
          <w:tcPr>
            <w:tcW w:w="3404" w:type="dxa"/>
            <w:tcBorders>
              <w:top w:val="single" w:sz="4" w:space="0" w:color="000000"/>
              <w:left w:val="nil"/>
              <w:bottom w:val="single" w:sz="4" w:space="0" w:color="000000"/>
              <w:right w:val="single" w:sz="4" w:space="0" w:color="000000"/>
            </w:tcBorders>
            <w:shd w:val="clear" w:color="000000" w:fill="C0C0C0"/>
            <w:noWrap/>
            <w:vAlign w:val="bottom"/>
            <w:hideMark/>
          </w:tcPr>
          <w:p w:rsidR="008E604E" w:rsidRDefault="008E604E">
            <w:pPr>
              <w:jc w:val="center"/>
              <w:rPr>
                <w:rFonts w:ascii="Calibri" w:hAnsi="Calibri" w:cs="Calibri"/>
                <w:color w:val="000000"/>
                <w:sz w:val="22"/>
                <w:szCs w:val="22"/>
              </w:rPr>
            </w:pPr>
            <w:r>
              <w:rPr>
                <w:rFonts w:ascii="Calibri" w:hAnsi="Calibri" w:cs="Calibri"/>
                <w:color w:val="000000"/>
                <w:sz w:val="22"/>
                <w:szCs w:val="22"/>
              </w:rPr>
              <w:t>Heiti atvinnugreinar</w:t>
            </w:r>
          </w:p>
        </w:tc>
      </w:tr>
      <w:tr w:rsidR="008E604E" w:rsidTr="008E604E">
        <w:trPr>
          <w:trHeight w:val="288"/>
        </w:trPr>
        <w:tc>
          <w:tcPr>
            <w:tcW w:w="1555"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 xml:space="preserve">700415-0740-   </w:t>
            </w:r>
          </w:p>
        </w:tc>
        <w:tc>
          <w:tcPr>
            <w:tcW w:w="2207" w:type="dxa"/>
            <w:tcBorders>
              <w:top w:val="single" w:sz="4" w:space="0" w:color="C0C0C0"/>
              <w:left w:val="nil"/>
              <w:bottom w:val="single" w:sz="4" w:space="0" w:color="C0C0C0"/>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Walvis ehf</w:t>
            </w:r>
          </w:p>
        </w:tc>
        <w:tc>
          <w:tcPr>
            <w:tcW w:w="1193" w:type="dxa"/>
            <w:tcBorders>
              <w:top w:val="single" w:sz="4" w:space="0" w:color="C0C0C0"/>
              <w:left w:val="nil"/>
              <w:bottom w:val="single" w:sz="4" w:space="0" w:color="C0C0C0"/>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Ísafjörður</w:t>
            </w:r>
          </w:p>
        </w:tc>
        <w:tc>
          <w:tcPr>
            <w:tcW w:w="3404" w:type="dxa"/>
            <w:tcBorders>
              <w:top w:val="single" w:sz="4" w:space="0" w:color="C0C0C0"/>
              <w:left w:val="nil"/>
              <w:bottom w:val="single" w:sz="4" w:space="0" w:color="C0C0C0"/>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Vinnsla á ferskum fiski, lítil</w:t>
            </w:r>
          </w:p>
        </w:tc>
      </w:tr>
      <w:tr w:rsidR="008E604E" w:rsidTr="009C79B0">
        <w:trPr>
          <w:trHeight w:val="288"/>
        </w:trPr>
        <w:tc>
          <w:tcPr>
            <w:tcW w:w="1555" w:type="dxa"/>
            <w:tcBorders>
              <w:top w:val="nil"/>
              <w:left w:val="single" w:sz="4" w:space="0" w:color="C0C0C0"/>
              <w:bottom w:val="nil"/>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 xml:space="preserve">701002-2880-   </w:t>
            </w:r>
          </w:p>
        </w:tc>
        <w:tc>
          <w:tcPr>
            <w:tcW w:w="2207" w:type="dxa"/>
            <w:tcBorders>
              <w:top w:val="nil"/>
              <w:left w:val="nil"/>
              <w:bottom w:val="nil"/>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Umhverfisstofnun Dynjandi</w:t>
            </w:r>
          </w:p>
        </w:tc>
        <w:tc>
          <w:tcPr>
            <w:tcW w:w="1193" w:type="dxa"/>
            <w:tcBorders>
              <w:top w:val="nil"/>
              <w:left w:val="nil"/>
              <w:bottom w:val="nil"/>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Ísafjörður</w:t>
            </w:r>
          </w:p>
        </w:tc>
        <w:tc>
          <w:tcPr>
            <w:tcW w:w="3404" w:type="dxa"/>
            <w:tcBorders>
              <w:top w:val="nil"/>
              <w:left w:val="nil"/>
              <w:bottom w:val="nil"/>
              <w:right w:val="single" w:sz="4" w:space="0" w:color="C0C0C0"/>
            </w:tcBorders>
            <w:shd w:val="clear" w:color="auto" w:fill="auto"/>
            <w:noWrap/>
            <w:vAlign w:val="bottom"/>
            <w:hideMark/>
          </w:tcPr>
          <w:p w:rsidR="008E604E" w:rsidRDefault="008E604E">
            <w:pPr>
              <w:rPr>
                <w:rFonts w:ascii="Calibri" w:hAnsi="Calibri" w:cs="Calibri"/>
                <w:color w:val="000000"/>
                <w:sz w:val="22"/>
                <w:szCs w:val="22"/>
              </w:rPr>
            </w:pPr>
            <w:r>
              <w:rPr>
                <w:rFonts w:ascii="Calibri" w:hAnsi="Calibri" w:cs="Calibri"/>
                <w:color w:val="000000"/>
                <w:sz w:val="22"/>
                <w:szCs w:val="22"/>
              </w:rPr>
              <w:t>Almenningssalerni</w:t>
            </w:r>
          </w:p>
        </w:tc>
      </w:tr>
      <w:tr w:rsidR="009C79B0" w:rsidTr="008E604E">
        <w:trPr>
          <w:trHeight w:val="288"/>
        </w:trPr>
        <w:tc>
          <w:tcPr>
            <w:tcW w:w="1555" w:type="dxa"/>
            <w:tcBorders>
              <w:top w:val="nil"/>
              <w:left w:val="single" w:sz="4" w:space="0" w:color="C0C0C0"/>
              <w:bottom w:val="single" w:sz="4" w:space="0" w:color="C0C0C0"/>
              <w:right w:val="single" w:sz="4" w:space="0" w:color="C0C0C0"/>
            </w:tcBorders>
            <w:shd w:val="clear" w:color="auto" w:fill="auto"/>
            <w:noWrap/>
            <w:vAlign w:val="bottom"/>
          </w:tcPr>
          <w:p w:rsidR="009C79B0" w:rsidRDefault="009C79B0">
            <w:pPr>
              <w:rPr>
                <w:rFonts w:ascii="Calibri" w:hAnsi="Calibri" w:cs="Calibri"/>
                <w:color w:val="000000"/>
                <w:sz w:val="22"/>
                <w:szCs w:val="22"/>
              </w:rPr>
            </w:pPr>
          </w:p>
        </w:tc>
        <w:tc>
          <w:tcPr>
            <w:tcW w:w="2207" w:type="dxa"/>
            <w:tcBorders>
              <w:top w:val="nil"/>
              <w:left w:val="nil"/>
              <w:bottom w:val="single" w:sz="4" w:space="0" w:color="C0C0C0"/>
              <w:right w:val="single" w:sz="4" w:space="0" w:color="C0C0C0"/>
            </w:tcBorders>
            <w:shd w:val="clear" w:color="auto" w:fill="auto"/>
            <w:noWrap/>
            <w:vAlign w:val="bottom"/>
          </w:tcPr>
          <w:p w:rsidR="009C79B0" w:rsidRDefault="009C79B0">
            <w:pPr>
              <w:rPr>
                <w:rFonts w:ascii="Calibri" w:hAnsi="Calibri" w:cs="Calibri"/>
                <w:color w:val="000000"/>
                <w:sz w:val="22"/>
                <w:szCs w:val="22"/>
              </w:rPr>
            </w:pPr>
          </w:p>
        </w:tc>
        <w:tc>
          <w:tcPr>
            <w:tcW w:w="1193" w:type="dxa"/>
            <w:tcBorders>
              <w:top w:val="nil"/>
              <w:left w:val="nil"/>
              <w:bottom w:val="single" w:sz="4" w:space="0" w:color="C0C0C0"/>
              <w:right w:val="single" w:sz="4" w:space="0" w:color="C0C0C0"/>
            </w:tcBorders>
            <w:shd w:val="clear" w:color="auto" w:fill="auto"/>
            <w:noWrap/>
            <w:vAlign w:val="bottom"/>
          </w:tcPr>
          <w:p w:rsidR="009C79B0" w:rsidRDefault="009C79B0">
            <w:pPr>
              <w:rPr>
                <w:rFonts w:ascii="Calibri" w:hAnsi="Calibri" w:cs="Calibri"/>
                <w:color w:val="000000"/>
                <w:sz w:val="22"/>
                <w:szCs w:val="22"/>
              </w:rPr>
            </w:pPr>
          </w:p>
        </w:tc>
        <w:tc>
          <w:tcPr>
            <w:tcW w:w="3404" w:type="dxa"/>
            <w:tcBorders>
              <w:top w:val="nil"/>
              <w:left w:val="nil"/>
              <w:bottom w:val="single" w:sz="4" w:space="0" w:color="C0C0C0"/>
              <w:right w:val="single" w:sz="4" w:space="0" w:color="C0C0C0"/>
            </w:tcBorders>
            <w:shd w:val="clear" w:color="auto" w:fill="auto"/>
            <w:noWrap/>
            <w:vAlign w:val="bottom"/>
          </w:tcPr>
          <w:p w:rsidR="009C79B0" w:rsidRDefault="009C79B0">
            <w:pPr>
              <w:rPr>
                <w:rFonts w:ascii="Calibri" w:hAnsi="Calibri" w:cs="Calibri"/>
                <w:color w:val="000000"/>
                <w:sz w:val="22"/>
                <w:szCs w:val="22"/>
              </w:rPr>
            </w:pPr>
          </w:p>
        </w:tc>
      </w:tr>
      <w:tr w:rsidR="009C79B0" w:rsidTr="008E604E">
        <w:trPr>
          <w:trHeight w:val="288"/>
        </w:trPr>
        <w:tc>
          <w:tcPr>
            <w:tcW w:w="1555" w:type="dxa"/>
            <w:tcBorders>
              <w:top w:val="nil"/>
              <w:left w:val="single" w:sz="4" w:space="0" w:color="C0C0C0"/>
              <w:bottom w:val="single" w:sz="4" w:space="0" w:color="C0C0C0"/>
              <w:right w:val="single" w:sz="4" w:space="0" w:color="C0C0C0"/>
            </w:tcBorders>
            <w:shd w:val="clear" w:color="auto" w:fill="auto"/>
            <w:noWrap/>
            <w:vAlign w:val="bottom"/>
          </w:tcPr>
          <w:p w:rsidR="009C79B0" w:rsidRDefault="009C79B0">
            <w:pPr>
              <w:rPr>
                <w:rFonts w:ascii="Calibri" w:hAnsi="Calibri" w:cs="Calibri"/>
                <w:color w:val="000000"/>
                <w:sz w:val="22"/>
                <w:szCs w:val="22"/>
              </w:rPr>
            </w:pPr>
            <w:r>
              <w:rPr>
                <w:rFonts w:ascii="Calibri" w:hAnsi="Calibri" w:cs="Calibri"/>
                <w:color w:val="000000"/>
                <w:sz w:val="22"/>
                <w:szCs w:val="22"/>
              </w:rPr>
              <w:t>560686-1109</w:t>
            </w:r>
          </w:p>
        </w:tc>
        <w:tc>
          <w:tcPr>
            <w:tcW w:w="2207" w:type="dxa"/>
            <w:tcBorders>
              <w:top w:val="nil"/>
              <w:left w:val="nil"/>
              <w:bottom w:val="single" w:sz="4" w:space="0" w:color="C0C0C0"/>
              <w:right w:val="single" w:sz="4" w:space="0" w:color="C0C0C0"/>
            </w:tcBorders>
            <w:shd w:val="clear" w:color="auto" w:fill="auto"/>
            <w:noWrap/>
            <w:vAlign w:val="bottom"/>
          </w:tcPr>
          <w:p w:rsidR="009C79B0" w:rsidRDefault="009C79B0">
            <w:pPr>
              <w:rPr>
                <w:rFonts w:ascii="Calibri" w:hAnsi="Calibri" w:cs="Calibri"/>
                <w:color w:val="000000"/>
                <w:sz w:val="22"/>
                <w:szCs w:val="22"/>
              </w:rPr>
            </w:pPr>
            <w:r>
              <w:rPr>
                <w:rFonts w:ascii="Calibri" w:hAnsi="Calibri" w:cs="Calibri"/>
                <w:color w:val="000000"/>
                <w:sz w:val="22"/>
                <w:szCs w:val="22"/>
              </w:rPr>
              <w:t xml:space="preserve">Árneshreppur </w:t>
            </w:r>
          </w:p>
        </w:tc>
        <w:tc>
          <w:tcPr>
            <w:tcW w:w="1193" w:type="dxa"/>
            <w:tcBorders>
              <w:top w:val="nil"/>
              <w:left w:val="nil"/>
              <w:bottom w:val="single" w:sz="4" w:space="0" w:color="C0C0C0"/>
              <w:right w:val="single" w:sz="4" w:space="0" w:color="C0C0C0"/>
            </w:tcBorders>
            <w:shd w:val="clear" w:color="auto" w:fill="auto"/>
            <w:noWrap/>
            <w:vAlign w:val="bottom"/>
          </w:tcPr>
          <w:p w:rsidR="009C79B0" w:rsidRDefault="009C79B0">
            <w:pPr>
              <w:rPr>
                <w:rFonts w:ascii="Calibri" w:hAnsi="Calibri" w:cs="Calibri"/>
                <w:color w:val="000000"/>
                <w:sz w:val="22"/>
                <w:szCs w:val="22"/>
              </w:rPr>
            </w:pPr>
            <w:r>
              <w:rPr>
                <w:rFonts w:ascii="Calibri" w:hAnsi="Calibri" w:cs="Calibri"/>
                <w:color w:val="000000"/>
                <w:sz w:val="22"/>
                <w:szCs w:val="22"/>
              </w:rPr>
              <w:t>Árneshreppur</w:t>
            </w:r>
          </w:p>
        </w:tc>
        <w:tc>
          <w:tcPr>
            <w:tcW w:w="3404" w:type="dxa"/>
            <w:tcBorders>
              <w:top w:val="nil"/>
              <w:left w:val="nil"/>
              <w:bottom w:val="single" w:sz="4" w:space="0" w:color="C0C0C0"/>
              <w:right w:val="single" w:sz="4" w:space="0" w:color="C0C0C0"/>
            </w:tcBorders>
            <w:shd w:val="clear" w:color="auto" w:fill="auto"/>
            <w:noWrap/>
            <w:vAlign w:val="bottom"/>
          </w:tcPr>
          <w:p w:rsidR="009C79B0" w:rsidRDefault="009C79B0" w:rsidP="00F12048">
            <w:pPr>
              <w:rPr>
                <w:rFonts w:ascii="Calibri" w:hAnsi="Calibri" w:cs="Calibri"/>
                <w:color w:val="000000"/>
                <w:sz w:val="22"/>
                <w:szCs w:val="22"/>
              </w:rPr>
            </w:pPr>
            <w:r>
              <w:rPr>
                <w:rFonts w:ascii="Calibri" w:hAnsi="Calibri" w:cs="Calibri"/>
                <w:color w:val="000000"/>
                <w:sz w:val="22"/>
                <w:szCs w:val="22"/>
              </w:rPr>
              <w:t>Losunarstaður fyrir seyru</w:t>
            </w:r>
          </w:p>
        </w:tc>
      </w:tr>
    </w:tbl>
    <w:p w:rsidR="00241BA7" w:rsidRPr="007A5168" w:rsidRDefault="00241BA7" w:rsidP="00341FF2">
      <w:pPr>
        <w:pStyle w:val="paragraphstyle4"/>
        <w:spacing w:line="168" w:lineRule="atLeast"/>
        <w:jc w:val="both"/>
        <w:rPr>
          <w:b w:val="0"/>
          <w:bCs w:val="0"/>
          <w:i w:val="0"/>
          <w:iCs w:val="0"/>
          <w:color w:val="auto"/>
          <w:sz w:val="24"/>
          <w:szCs w:val="24"/>
          <w:highlight w:val="yellow"/>
          <w:lang w:val="en-GB" w:eastAsia="en-US"/>
        </w:rPr>
      </w:pPr>
    </w:p>
    <w:p w:rsidR="00742155" w:rsidRPr="00A82089" w:rsidRDefault="00C17E4E" w:rsidP="00A82089">
      <w:pPr>
        <w:pStyle w:val="ListParagraph"/>
        <w:numPr>
          <w:ilvl w:val="0"/>
          <w:numId w:val="3"/>
        </w:numPr>
        <w:spacing w:after="200" w:line="276" w:lineRule="auto"/>
        <w:rPr>
          <w:b/>
          <w:lang w:val="nb-NO"/>
        </w:rPr>
      </w:pPr>
      <w:r w:rsidRPr="00A82089">
        <w:rPr>
          <w:b/>
          <w:lang w:val="nb-NO"/>
        </w:rPr>
        <w:t>Tímabundin starfsleyfi vegna brennu</w:t>
      </w:r>
    </w:p>
    <w:p w:rsidR="00C17E4E" w:rsidRPr="00C17E4E" w:rsidRDefault="00C17E4E" w:rsidP="00A82089">
      <w:pPr>
        <w:pStyle w:val="ListParagraph"/>
        <w:numPr>
          <w:ilvl w:val="0"/>
          <w:numId w:val="34"/>
        </w:numPr>
        <w:spacing w:after="200" w:line="276" w:lineRule="auto"/>
      </w:pPr>
      <w:r w:rsidRPr="00A82089">
        <w:rPr>
          <w:lang w:val="nb-NO"/>
        </w:rPr>
        <w:t>Tímabundið</w:t>
      </w:r>
      <w:r w:rsidRPr="00C17E4E">
        <w:t xml:space="preserve"> starfsleyfi fyrir brennu 03.09.2016 Bláberjadagar</w:t>
      </w:r>
    </w:p>
    <w:p w:rsidR="00A512F8" w:rsidRPr="00A82089" w:rsidRDefault="00A512F8" w:rsidP="00A512F8">
      <w:pPr>
        <w:pStyle w:val="ListParagraph"/>
        <w:numPr>
          <w:ilvl w:val="0"/>
          <w:numId w:val="34"/>
        </w:numPr>
        <w:spacing w:after="200" w:line="276" w:lineRule="auto"/>
        <w:rPr>
          <w:lang w:val="nb-NO"/>
        </w:rPr>
      </w:pPr>
      <w:r w:rsidRPr="00A82089">
        <w:rPr>
          <w:lang w:val="nb-NO"/>
        </w:rPr>
        <w:t>Tímabundið starfsleyfi fyrir brennu 31. júlí Mýrarboltafélag Íslands</w:t>
      </w:r>
    </w:p>
    <w:p w:rsidR="000802AF" w:rsidRDefault="00C17E4E" w:rsidP="00A82089">
      <w:pPr>
        <w:pStyle w:val="ListParagraph"/>
        <w:numPr>
          <w:ilvl w:val="0"/>
          <w:numId w:val="34"/>
        </w:numPr>
        <w:spacing w:after="200" w:line="276" w:lineRule="auto"/>
        <w:rPr>
          <w:lang w:val="nb-NO"/>
        </w:rPr>
      </w:pPr>
      <w:r w:rsidRPr="00A82089">
        <w:rPr>
          <w:lang w:val="nb-NO"/>
        </w:rPr>
        <w:t xml:space="preserve">Umhverfisnefnd </w:t>
      </w:r>
      <w:r w:rsidR="00A512F8">
        <w:rPr>
          <w:lang w:val="nb-NO"/>
        </w:rPr>
        <w:t xml:space="preserve">Ísafjarðar </w:t>
      </w:r>
      <w:r w:rsidRPr="00A82089">
        <w:rPr>
          <w:lang w:val="nb-NO"/>
        </w:rPr>
        <w:t>vegna Brennu á Suðurtanga verlunarmannahelgi 2016</w:t>
      </w:r>
      <w:r w:rsidR="000802AF">
        <w:rPr>
          <w:lang w:val="nb-NO"/>
        </w:rPr>
        <w:t xml:space="preserve">. </w:t>
      </w:r>
    </w:p>
    <w:p w:rsidR="008A7545" w:rsidRDefault="000802AF" w:rsidP="00922E4C">
      <w:pPr>
        <w:pStyle w:val="ListParagraph"/>
        <w:numPr>
          <w:ilvl w:val="0"/>
          <w:numId w:val="34"/>
        </w:numPr>
        <w:spacing w:after="200" w:line="276" w:lineRule="auto"/>
        <w:rPr>
          <w:lang w:val="nb-NO"/>
        </w:rPr>
      </w:pPr>
      <w:r w:rsidRPr="008A7545">
        <w:rPr>
          <w:lang w:val="nb-NO"/>
        </w:rPr>
        <w:t xml:space="preserve"> Ljóst að </w:t>
      </w:r>
      <w:r w:rsidR="008A7545" w:rsidRPr="008A7545">
        <w:rPr>
          <w:lang w:val="nb-NO"/>
        </w:rPr>
        <w:t>tímabun</w:t>
      </w:r>
      <w:r w:rsidRPr="008A7545">
        <w:rPr>
          <w:lang w:val="nb-NO"/>
        </w:rPr>
        <w:t>d</w:t>
      </w:r>
      <w:r w:rsidR="008A7545" w:rsidRPr="008A7545">
        <w:rPr>
          <w:lang w:val="nb-NO"/>
        </w:rPr>
        <w:t>i</w:t>
      </w:r>
      <w:r w:rsidRPr="008A7545">
        <w:rPr>
          <w:lang w:val="nb-NO"/>
        </w:rPr>
        <w:t xml:space="preserve">ð starfsleyfi vegna Mýrarbota brennu hefur verið margbrotið, nefndin felur heilbrigðisfulltrúum að bregðast við með viðeigandi hætti, gagnvart þeim sem málið varðar.  Með vísan til reglugerðar nr. 325 2016 um meðferð elds og varnir gegn gróðurleldum varða brotin allt að </w:t>
      </w:r>
      <w:r w:rsidR="008A7545" w:rsidRPr="008A7545">
        <w:rPr>
          <w:lang w:val="nb-NO"/>
        </w:rPr>
        <w:t xml:space="preserve">2 ára fangelsi. </w:t>
      </w:r>
      <w:r w:rsidRPr="008A7545">
        <w:rPr>
          <w:lang w:val="nb-NO"/>
        </w:rPr>
        <w:t xml:space="preserve">  </w:t>
      </w:r>
    </w:p>
    <w:p w:rsidR="00C17E4E" w:rsidRPr="008A7545" w:rsidRDefault="00C17E4E" w:rsidP="00922E4C">
      <w:pPr>
        <w:pStyle w:val="ListParagraph"/>
        <w:numPr>
          <w:ilvl w:val="0"/>
          <w:numId w:val="34"/>
        </w:numPr>
        <w:spacing w:after="200" w:line="276" w:lineRule="auto"/>
        <w:rPr>
          <w:lang w:val="nb-NO"/>
        </w:rPr>
      </w:pPr>
      <w:r w:rsidRPr="008A7545">
        <w:rPr>
          <w:lang w:val="nb-NO"/>
        </w:rPr>
        <w:t>Tímabundið starfsleyfi fyrir brennu 22. júlí Tálknafjör</w:t>
      </w:r>
    </w:p>
    <w:p w:rsidR="00C17E4E" w:rsidRPr="00A82089" w:rsidRDefault="00C17E4E" w:rsidP="00A82089">
      <w:pPr>
        <w:pStyle w:val="ListParagraph"/>
        <w:numPr>
          <w:ilvl w:val="0"/>
          <w:numId w:val="34"/>
        </w:numPr>
        <w:spacing w:after="200" w:line="276" w:lineRule="auto"/>
        <w:rPr>
          <w:lang w:val="nb-NO"/>
        </w:rPr>
      </w:pPr>
      <w:r w:rsidRPr="00A82089">
        <w:rPr>
          <w:lang w:val="nb-NO"/>
        </w:rPr>
        <w:t>Tímabundið starfsleyfi fyrir brennu 21. júlí Reykhóladagar</w:t>
      </w:r>
    </w:p>
    <w:p w:rsidR="00C17E4E" w:rsidRPr="00A82089" w:rsidRDefault="00C17E4E" w:rsidP="00A82089">
      <w:pPr>
        <w:pStyle w:val="ListParagraph"/>
        <w:numPr>
          <w:ilvl w:val="0"/>
          <w:numId w:val="34"/>
        </w:numPr>
        <w:spacing w:after="200" w:line="276" w:lineRule="auto"/>
        <w:rPr>
          <w:lang w:val="nb-NO"/>
        </w:rPr>
      </w:pPr>
      <w:r w:rsidRPr="00A82089">
        <w:rPr>
          <w:lang w:val="nb-NO"/>
        </w:rPr>
        <w:t>Tímabundið starfsleyfi fyrir brennu 30. júlí Félag skógarbúa</w:t>
      </w:r>
    </w:p>
    <w:p w:rsidR="008B30FC" w:rsidRPr="008B30FC" w:rsidRDefault="00C17E4E" w:rsidP="008B30FC">
      <w:pPr>
        <w:pStyle w:val="ListParagraph"/>
        <w:numPr>
          <w:ilvl w:val="0"/>
          <w:numId w:val="34"/>
        </w:numPr>
        <w:spacing w:after="200" w:line="276" w:lineRule="auto"/>
        <w:rPr>
          <w:lang w:val="nb-NO"/>
        </w:rPr>
      </w:pPr>
      <w:r w:rsidRPr="00A82089">
        <w:rPr>
          <w:lang w:val="nb-NO"/>
        </w:rPr>
        <w:t>Tímabundið starfsleyfi fyrir brennu 1. júlí 2016 Markaðsdagur</w:t>
      </w:r>
      <w:r w:rsidR="008B30FC" w:rsidRPr="008B30FC">
        <w:t xml:space="preserve"> </w:t>
      </w:r>
    </w:p>
    <w:p w:rsidR="008B30FC" w:rsidRPr="008B30FC" w:rsidRDefault="008B30FC" w:rsidP="008B30FC">
      <w:pPr>
        <w:pStyle w:val="ListParagraph"/>
        <w:numPr>
          <w:ilvl w:val="0"/>
          <w:numId w:val="3"/>
        </w:numPr>
        <w:spacing w:after="200" w:line="276" w:lineRule="auto"/>
        <w:rPr>
          <w:b/>
          <w:lang w:val="nb-NO"/>
        </w:rPr>
      </w:pPr>
      <w:r w:rsidRPr="008B30FC">
        <w:rPr>
          <w:b/>
          <w:lang w:val="nb-NO"/>
        </w:rPr>
        <w:t xml:space="preserve">Tóbakssöluleyfi </w:t>
      </w:r>
    </w:p>
    <w:p w:rsidR="008B30FC" w:rsidRPr="008B30FC" w:rsidRDefault="008B30FC" w:rsidP="008B30FC">
      <w:pPr>
        <w:pStyle w:val="ListParagraph"/>
        <w:numPr>
          <w:ilvl w:val="0"/>
          <w:numId w:val="34"/>
        </w:numPr>
        <w:spacing w:after="200" w:line="276" w:lineRule="auto"/>
        <w:rPr>
          <w:lang w:val="nb-NO"/>
        </w:rPr>
      </w:pPr>
      <w:r w:rsidRPr="008B30FC">
        <w:rPr>
          <w:lang w:val="nb-NO"/>
        </w:rPr>
        <w:t>Tóbakssöluleyfi fyrir Fisherman kaffihús Aðalgötu 15</w:t>
      </w:r>
    </w:p>
    <w:p w:rsidR="008B30FC" w:rsidRPr="008B30FC" w:rsidRDefault="008B30FC" w:rsidP="008B30FC">
      <w:pPr>
        <w:pStyle w:val="ListParagraph"/>
        <w:numPr>
          <w:ilvl w:val="0"/>
          <w:numId w:val="34"/>
        </w:numPr>
        <w:spacing w:after="200" w:line="276" w:lineRule="auto"/>
        <w:rPr>
          <w:lang w:val="nb-NO"/>
        </w:rPr>
      </w:pPr>
      <w:r w:rsidRPr="008B30FC">
        <w:rPr>
          <w:lang w:val="nb-NO"/>
        </w:rPr>
        <w:t>Tóbakssöluleyfi Ferðaþjónustan í Reykjanesi gildir frá 6. júlí 2016-6. júlí 2020</w:t>
      </w:r>
    </w:p>
    <w:p w:rsidR="008B30FC" w:rsidRPr="008B30FC" w:rsidRDefault="008B30FC" w:rsidP="008B30FC">
      <w:pPr>
        <w:pStyle w:val="ListParagraph"/>
        <w:numPr>
          <w:ilvl w:val="0"/>
          <w:numId w:val="34"/>
        </w:numPr>
        <w:spacing w:after="200" w:line="276" w:lineRule="auto"/>
        <w:rPr>
          <w:lang w:val="nb-NO"/>
        </w:rPr>
      </w:pPr>
      <w:r w:rsidRPr="008B30FC">
        <w:rPr>
          <w:lang w:val="nb-NO"/>
        </w:rPr>
        <w:lastRenderedPageBreak/>
        <w:t>Tóbakssöluleyfi fyrir N1 Ísafirði gildir 2. ágúst 2016- 2. ágúst 2020</w:t>
      </w:r>
    </w:p>
    <w:p w:rsidR="008B30FC" w:rsidRPr="008B30FC" w:rsidRDefault="008B30FC" w:rsidP="008B30FC">
      <w:pPr>
        <w:pStyle w:val="ListParagraph"/>
        <w:numPr>
          <w:ilvl w:val="0"/>
          <w:numId w:val="34"/>
        </w:numPr>
        <w:spacing w:after="200" w:line="276" w:lineRule="auto"/>
        <w:rPr>
          <w:lang w:val="nb-NO"/>
        </w:rPr>
      </w:pPr>
      <w:r w:rsidRPr="008B30FC">
        <w:rPr>
          <w:lang w:val="nb-NO"/>
        </w:rPr>
        <w:t>Undanþága til afgreiðslu tóbaks Anna María Tryggvadóttir</w:t>
      </w:r>
    </w:p>
    <w:p w:rsidR="00BC09AF" w:rsidRDefault="00BC09AF" w:rsidP="00493B56">
      <w:pPr>
        <w:pStyle w:val="ListParagraph"/>
        <w:numPr>
          <w:ilvl w:val="0"/>
          <w:numId w:val="6"/>
        </w:numPr>
        <w:spacing w:after="200" w:line="276" w:lineRule="auto"/>
        <w:rPr>
          <w:b/>
          <w:lang w:val="nb-NO"/>
        </w:rPr>
      </w:pPr>
      <w:r w:rsidRPr="00CC124B">
        <w:rPr>
          <w:b/>
          <w:lang w:val="nb-NO"/>
        </w:rPr>
        <w:t>Rekstrarleyfi umsagnir til Sýslumanns</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Dalbæ 401(8.6)</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steinhúsið 1911 Hólmavík (8.6)</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Urðarveg 23, Ásta Björsndóttir (fundur 8.06)</w:t>
      </w:r>
    </w:p>
    <w:p w:rsidR="00A82089" w:rsidRPr="00A82089" w:rsidRDefault="00A82089" w:rsidP="00A82089">
      <w:pPr>
        <w:pStyle w:val="ListParagraph"/>
        <w:numPr>
          <w:ilvl w:val="0"/>
          <w:numId w:val="24"/>
        </w:numPr>
        <w:rPr>
          <w:lang w:val="nb-NO"/>
        </w:rPr>
      </w:pPr>
      <w:r w:rsidRPr="00A82089">
        <w:rPr>
          <w:lang w:val="nb-NO"/>
        </w:rPr>
        <w:t>Umsögn um Urðarveg 15, Ísafirði Hrund Sæmundsdóttir</w:t>
      </w:r>
    </w:p>
    <w:p w:rsidR="00CC124B" w:rsidRPr="00CC124B" w:rsidRDefault="00CC124B" w:rsidP="00CC124B">
      <w:pPr>
        <w:pStyle w:val="ListParagraph"/>
        <w:numPr>
          <w:ilvl w:val="0"/>
          <w:numId w:val="24"/>
        </w:numPr>
        <w:spacing w:after="200" w:line="276" w:lineRule="auto"/>
        <w:rPr>
          <w:lang w:val="nb-NO"/>
        </w:rPr>
      </w:pPr>
      <w:r w:rsidRPr="00CC124B">
        <w:rPr>
          <w:lang w:val="nb-NO"/>
        </w:rPr>
        <w:t>umsögn Gististaður í flokki I heimagisting Litli krókur Strandgata 19</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gistiheimilið Bjarkarholt gistiheimili flokkur II</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Gistiheimilið Bjarkarholt Gistiheimili flokkur II?</w:t>
      </w:r>
    </w:p>
    <w:p w:rsidR="00CC124B" w:rsidRPr="00CC124B" w:rsidRDefault="00CC124B" w:rsidP="00CC124B">
      <w:pPr>
        <w:pStyle w:val="ListParagraph"/>
        <w:numPr>
          <w:ilvl w:val="0"/>
          <w:numId w:val="24"/>
        </w:numPr>
        <w:spacing w:after="200" w:line="276" w:lineRule="auto"/>
        <w:rPr>
          <w:lang w:val="nb-NO"/>
        </w:rPr>
      </w:pPr>
      <w:r w:rsidRPr="00CC124B">
        <w:rPr>
          <w:lang w:val="nb-NO"/>
        </w:rPr>
        <w:t>ósk um umsögn v. Rekstarleyfis Stertur ehf Laugaból heimagisting flokkur I</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nýtt rekstarleyfi fyrir Báta og hlunnindasýningu á Reykhólum Veitingastaður í flokki II</w:t>
      </w:r>
    </w:p>
    <w:p w:rsidR="00CC124B" w:rsidRPr="00CC124B" w:rsidRDefault="00CC124B" w:rsidP="00CC124B">
      <w:pPr>
        <w:pStyle w:val="ListParagraph"/>
        <w:numPr>
          <w:ilvl w:val="0"/>
          <w:numId w:val="24"/>
        </w:numPr>
        <w:spacing w:after="200" w:line="276" w:lineRule="auto"/>
        <w:rPr>
          <w:lang w:val="nb-NO"/>
        </w:rPr>
      </w:pPr>
      <w:r w:rsidRPr="00CC124B">
        <w:rPr>
          <w:lang w:val="nb-NO"/>
        </w:rPr>
        <w:t>Endunýjun leyfis til að reka gististað í húsnæði menntaskólans á Ísafirði Hótel Edda</w:t>
      </w:r>
    </w:p>
    <w:p w:rsidR="00CC124B" w:rsidRPr="00CC124B" w:rsidRDefault="00CC124B" w:rsidP="00CC124B">
      <w:pPr>
        <w:pStyle w:val="ListParagraph"/>
        <w:numPr>
          <w:ilvl w:val="0"/>
          <w:numId w:val="24"/>
        </w:numPr>
        <w:spacing w:after="200" w:line="276" w:lineRule="auto"/>
        <w:rPr>
          <w:lang w:val="nb-NO"/>
        </w:rPr>
      </w:pPr>
      <w:r w:rsidRPr="00CC124B">
        <w:rPr>
          <w:lang w:val="nb-NO"/>
        </w:rPr>
        <w:t>Endurnýjun leyfis að Mánagötu 5 nýr fyrirsvarsmaður</w:t>
      </w:r>
    </w:p>
    <w:p w:rsidR="00CC124B" w:rsidRPr="00CC124B" w:rsidRDefault="00CC124B" w:rsidP="00CC124B">
      <w:pPr>
        <w:pStyle w:val="ListParagraph"/>
        <w:numPr>
          <w:ilvl w:val="0"/>
          <w:numId w:val="24"/>
        </w:numPr>
        <w:spacing w:after="200" w:line="276" w:lineRule="auto"/>
        <w:rPr>
          <w:lang w:val="nb-NO"/>
        </w:rPr>
      </w:pPr>
      <w:r w:rsidRPr="00CC124B">
        <w:rPr>
          <w:lang w:val="nb-NO"/>
        </w:rPr>
        <w:t>Jónasínuhús Hafnargata 14 Bolungarvík ósk um rekstrarleyfi fyrir gististað í flokki II</w:t>
      </w:r>
    </w:p>
    <w:p w:rsidR="00CC124B" w:rsidRPr="00CC124B" w:rsidRDefault="00A82089" w:rsidP="00CC124B">
      <w:pPr>
        <w:pStyle w:val="ListParagraph"/>
        <w:numPr>
          <w:ilvl w:val="0"/>
          <w:numId w:val="24"/>
        </w:numPr>
        <w:spacing w:after="200" w:line="276" w:lineRule="auto"/>
        <w:rPr>
          <w:lang w:val="nb-NO"/>
        </w:rPr>
      </w:pPr>
      <w:r>
        <w:rPr>
          <w:lang w:val="nb-NO"/>
        </w:rPr>
        <w:t xml:space="preserve">Umsögn um </w:t>
      </w:r>
      <w:r w:rsidR="00CC124B" w:rsidRPr="00CC124B">
        <w:rPr>
          <w:lang w:val="nb-NO"/>
        </w:rPr>
        <w:t xml:space="preserve"> rekstrarleyfi til að reka gististað í flokki II</w:t>
      </w:r>
      <w:r>
        <w:rPr>
          <w:lang w:val="nb-NO"/>
        </w:rPr>
        <w:t>, Hafnarbraut 7 Hólmavík.</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Guesthouse Grýta Mikladalsvegi 7, 450 Patreksfirði</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heimagistingu Sigtúni 65, 450 Patreksfirði</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Þvergötu 4, 400 Ísafirði - (Hafnað af Ísafjarðarbæ)</w:t>
      </w:r>
    </w:p>
    <w:p w:rsidR="00CC124B" w:rsidRPr="00CC124B" w:rsidRDefault="00CC124B" w:rsidP="00CC124B">
      <w:pPr>
        <w:pStyle w:val="ListParagraph"/>
        <w:numPr>
          <w:ilvl w:val="0"/>
          <w:numId w:val="24"/>
        </w:numPr>
        <w:spacing w:after="200" w:line="276" w:lineRule="auto"/>
        <w:rPr>
          <w:lang w:val="nb-NO"/>
        </w:rPr>
      </w:pPr>
      <w:r w:rsidRPr="00CC124B">
        <w:rPr>
          <w:lang w:val="nb-NO"/>
        </w:rPr>
        <w:t>Umsögn til sýslumanns um rekstrarleyfi fyrir gistingu að Grundargötu 2, Ísafirði</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gististað í flokki II - sumarhús Kroppstaðir í skálavík , gisting fyrir 4</w:t>
      </w:r>
    </w:p>
    <w:p w:rsidR="00CC124B" w:rsidRPr="00CC124B" w:rsidRDefault="00CC124B" w:rsidP="00CC124B">
      <w:pPr>
        <w:pStyle w:val="ListParagraph"/>
        <w:numPr>
          <w:ilvl w:val="0"/>
          <w:numId w:val="24"/>
        </w:numPr>
        <w:spacing w:after="200" w:line="276" w:lineRule="auto"/>
        <w:rPr>
          <w:lang w:val="nb-NO"/>
        </w:rPr>
      </w:pPr>
      <w:r w:rsidRPr="00CC124B">
        <w:rPr>
          <w:lang w:val="nb-NO"/>
        </w:rPr>
        <w:t>Endurnýjun á veitingaleyfi í flokki II Stúkuhúsið</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Hótel Breiðavík gististaður í flokki V og veitingastaður í flokki II</w:t>
      </w:r>
    </w:p>
    <w:p w:rsidR="00CC124B" w:rsidRPr="00CC124B" w:rsidRDefault="00CC124B" w:rsidP="00CC124B">
      <w:pPr>
        <w:pStyle w:val="ListParagraph"/>
        <w:numPr>
          <w:ilvl w:val="0"/>
          <w:numId w:val="24"/>
        </w:numPr>
        <w:spacing w:after="200" w:line="276" w:lineRule="auto"/>
        <w:rPr>
          <w:lang w:val="nb-NO"/>
        </w:rPr>
      </w:pPr>
      <w:r w:rsidRPr="00CC124B">
        <w:rPr>
          <w:lang w:val="nb-NO"/>
        </w:rPr>
        <w:t>Frystihúsið í Flatey ósk um umsögn um veitningstað í flokki II</w:t>
      </w:r>
      <w:r w:rsidR="00A82089">
        <w:rPr>
          <w:lang w:val="nb-NO"/>
        </w:rPr>
        <w:t>, Þrísker.</w:t>
      </w:r>
    </w:p>
    <w:p w:rsidR="00CC124B" w:rsidRPr="00CC124B" w:rsidRDefault="00CC124B" w:rsidP="00CC124B">
      <w:pPr>
        <w:pStyle w:val="ListParagraph"/>
        <w:numPr>
          <w:ilvl w:val="0"/>
          <w:numId w:val="24"/>
        </w:numPr>
        <w:spacing w:after="200" w:line="276" w:lineRule="auto"/>
        <w:rPr>
          <w:lang w:val="nb-NO"/>
        </w:rPr>
      </w:pPr>
      <w:r w:rsidRPr="00CC124B">
        <w:rPr>
          <w:lang w:val="nb-NO"/>
        </w:rPr>
        <w:t>Breyting endurnýjun á rekstrarleyfi Skútusiglinga -Bræðraborg</w:t>
      </w:r>
    </w:p>
    <w:p w:rsidR="00CC124B" w:rsidRPr="00CC124B" w:rsidRDefault="00CC124B" w:rsidP="00CC124B">
      <w:pPr>
        <w:pStyle w:val="ListParagraph"/>
        <w:numPr>
          <w:ilvl w:val="0"/>
          <w:numId w:val="24"/>
        </w:numPr>
        <w:spacing w:after="200" w:line="276" w:lineRule="auto"/>
        <w:rPr>
          <w:lang w:val="nb-NO"/>
        </w:rPr>
      </w:pPr>
      <w:r w:rsidRPr="00CC124B">
        <w:rPr>
          <w:lang w:val="nb-NO"/>
        </w:rPr>
        <w:t>Thai Koon Endurnýjun á rekstrarleyfi nýr forsvarsmaður Pance Ilievski</w:t>
      </w:r>
    </w:p>
    <w:p w:rsidR="00CC124B" w:rsidRPr="00CC124B" w:rsidRDefault="00CC124B" w:rsidP="00CC124B">
      <w:pPr>
        <w:pStyle w:val="ListParagraph"/>
        <w:numPr>
          <w:ilvl w:val="0"/>
          <w:numId w:val="24"/>
        </w:numPr>
        <w:spacing w:after="200" w:line="276" w:lineRule="auto"/>
        <w:rPr>
          <w:lang w:val="nb-NO"/>
        </w:rPr>
      </w:pPr>
      <w:r w:rsidRPr="00CC124B">
        <w:rPr>
          <w:lang w:val="nb-NO"/>
        </w:rPr>
        <w:t>Umsögn um Edinborg bistro (ásamt Edinborgarsal og Bryggjusal</w:t>
      </w:r>
    </w:p>
    <w:p w:rsidR="00CC124B" w:rsidRDefault="00CC124B" w:rsidP="00CC124B">
      <w:pPr>
        <w:pStyle w:val="ListParagraph"/>
        <w:numPr>
          <w:ilvl w:val="0"/>
          <w:numId w:val="24"/>
        </w:numPr>
        <w:spacing w:after="200" w:line="276" w:lineRule="auto"/>
        <w:rPr>
          <w:lang w:val="nb-NO"/>
        </w:rPr>
      </w:pPr>
      <w:r w:rsidRPr="00CC124B">
        <w:rPr>
          <w:lang w:val="nb-NO"/>
        </w:rPr>
        <w:t>Umsögn um rekstrarleyfi í flokki IV  að Aðalstræti 62 Patreksfirði</w:t>
      </w:r>
    </w:p>
    <w:p w:rsidR="00CC124B" w:rsidRPr="00CC124B" w:rsidRDefault="00CC124B" w:rsidP="00A82089">
      <w:pPr>
        <w:pStyle w:val="ListParagraph"/>
        <w:spacing w:after="200" w:line="276" w:lineRule="auto"/>
        <w:rPr>
          <w:lang w:val="nb-NO"/>
        </w:rPr>
      </w:pPr>
    </w:p>
    <w:p w:rsidR="00502C73" w:rsidRPr="00CC124B" w:rsidRDefault="00502C73" w:rsidP="00493B56">
      <w:pPr>
        <w:pStyle w:val="ListParagraph"/>
        <w:numPr>
          <w:ilvl w:val="0"/>
          <w:numId w:val="6"/>
        </w:numPr>
        <w:spacing w:after="200" w:line="276" w:lineRule="auto"/>
        <w:rPr>
          <w:b/>
          <w:lang w:val="nb-NO"/>
        </w:rPr>
      </w:pPr>
      <w:r w:rsidRPr="00CC124B">
        <w:rPr>
          <w:b/>
          <w:lang w:val="nb-NO"/>
        </w:rPr>
        <w:t xml:space="preserve">Tækifærisleyfi  </w:t>
      </w:r>
    </w:p>
    <w:p w:rsidR="00502C73" w:rsidRPr="00CC124B" w:rsidRDefault="00502C73" w:rsidP="00502C73">
      <w:pPr>
        <w:spacing w:after="200" w:line="276" w:lineRule="auto"/>
        <w:rPr>
          <w:b/>
          <w:lang w:val="nb-NO"/>
        </w:rPr>
      </w:pPr>
      <w:r w:rsidRPr="00CC124B">
        <w:rPr>
          <w:b/>
          <w:lang w:val="nb-NO"/>
        </w:rPr>
        <w:t>Heilbrigðiseftirlit hefur veitt umsagnir vegna eftirfarandi tækifærisleyfa</w:t>
      </w:r>
    </w:p>
    <w:p w:rsidR="00CC124B" w:rsidRPr="00CC124B" w:rsidRDefault="00CC124B" w:rsidP="00CC124B">
      <w:pPr>
        <w:pStyle w:val="BodyText"/>
        <w:numPr>
          <w:ilvl w:val="0"/>
          <w:numId w:val="23"/>
        </w:numPr>
        <w:rPr>
          <w:b w:val="0"/>
          <w:lang w:val="nb-NO"/>
        </w:rPr>
      </w:pPr>
      <w:r w:rsidRPr="00CC124B">
        <w:rPr>
          <w:b w:val="0"/>
          <w:lang w:val="nb-NO"/>
        </w:rPr>
        <w:t>Umsögn um tækifærisleyfi vegna dansleiks í Íþróttahúsinu á Reykhólum þann 23-24. júlí</w:t>
      </w:r>
    </w:p>
    <w:p w:rsidR="00CC124B" w:rsidRPr="00CC124B" w:rsidRDefault="00CC124B" w:rsidP="00CC124B">
      <w:pPr>
        <w:pStyle w:val="BodyText"/>
        <w:numPr>
          <w:ilvl w:val="0"/>
          <w:numId w:val="23"/>
        </w:numPr>
        <w:rPr>
          <w:b w:val="0"/>
          <w:lang w:val="nb-NO"/>
        </w:rPr>
      </w:pPr>
      <w:r w:rsidRPr="00CC124B">
        <w:rPr>
          <w:b w:val="0"/>
          <w:lang w:val="nb-NO"/>
        </w:rPr>
        <w:t>Umsögn um nýtt rekstarleyfi fyrir Báta og hlunnindasýningu á Reykhólum Veitingastaður í flokki II</w:t>
      </w:r>
    </w:p>
    <w:p w:rsidR="00CC124B" w:rsidRPr="00CC124B" w:rsidRDefault="00CC124B" w:rsidP="00CC124B">
      <w:pPr>
        <w:pStyle w:val="BodyText"/>
        <w:numPr>
          <w:ilvl w:val="0"/>
          <w:numId w:val="23"/>
        </w:numPr>
        <w:rPr>
          <w:b w:val="0"/>
          <w:lang w:val="nb-NO"/>
        </w:rPr>
      </w:pPr>
      <w:r w:rsidRPr="00CC124B">
        <w:rPr>
          <w:b w:val="0"/>
          <w:lang w:val="nb-NO"/>
        </w:rPr>
        <w:lastRenderedPageBreak/>
        <w:t>Dansleikur í Félagsheimiilinu á Þingeyri tímabundið áfengisveitingaleyfi 2-3 júlí</w:t>
      </w:r>
    </w:p>
    <w:p w:rsidR="00CC124B" w:rsidRPr="00CC124B" w:rsidRDefault="00CC124B" w:rsidP="00CC124B">
      <w:pPr>
        <w:pStyle w:val="BodyText"/>
        <w:numPr>
          <w:ilvl w:val="0"/>
          <w:numId w:val="23"/>
        </w:numPr>
        <w:rPr>
          <w:b w:val="0"/>
          <w:lang w:val="nb-NO"/>
        </w:rPr>
      </w:pPr>
      <w:r w:rsidRPr="00CC124B">
        <w:rPr>
          <w:b w:val="0"/>
          <w:lang w:val="nb-NO"/>
        </w:rPr>
        <w:t>Dýafjarðardagar 1-3. júlí Grillveisla, sirkus og diskó</w:t>
      </w:r>
    </w:p>
    <w:p w:rsidR="00CC124B" w:rsidRPr="00CC124B" w:rsidRDefault="00CC124B" w:rsidP="00CC124B">
      <w:pPr>
        <w:pStyle w:val="BodyText"/>
        <w:numPr>
          <w:ilvl w:val="0"/>
          <w:numId w:val="23"/>
        </w:numPr>
        <w:rPr>
          <w:b w:val="0"/>
          <w:lang w:val="nb-NO"/>
        </w:rPr>
      </w:pPr>
      <w:r w:rsidRPr="00CC124B">
        <w:rPr>
          <w:b w:val="0"/>
          <w:lang w:val="nb-NO"/>
        </w:rPr>
        <w:t>Tækifærisleyfi vegna Oddfellow hátíðar í Íþróttahúsinu Torfnesi</w:t>
      </w:r>
    </w:p>
    <w:p w:rsidR="00CC124B" w:rsidRPr="00CC124B" w:rsidRDefault="00CC124B" w:rsidP="00CC124B">
      <w:pPr>
        <w:pStyle w:val="BodyText"/>
        <w:numPr>
          <w:ilvl w:val="0"/>
          <w:numId w:val="23"/>
        </w:numPr>
        <w:rPr>
          <w:b w:val="0"/>
          <w:lang w:val="nb-NO"/>
        </w:rPr>
      </w:pPr>
      <w:r w:rsidRPr="00CC124B">
        <w:rPr>
          <w:b w:val="0"/>
          <w:lang w:val="nb-NO"/>
        </w:rPr>
        <w:t>Dansleikur í félagsheimilinu Árnesi 30. júlí</w:t>
      </w:r>
    </w:p>
    <w:p w:rsidR="00CC124B" w:rsidRPr="00CC124B" w:rsidRDefault="00CC124B" w:rsidP="00CC124B">
      <w:pPr>
        <w:pStyle w:val="BodyText"/>
        <w:numPr>
          <w:ilvl w:val="0"/>
          <w:numId w:val="23"/>
        </w:numPr>
        <w:rPr>
          <w:b w:val="0"/>
          <w:lang w:val="nb-NO"/>
        </w:rPr>
      </w:pPr>
      <w:r w:rsidRPr="00CC124B">
        <w:rPr>
          <w:b w:val="0"/>
          <w:lang w:val="nb-NO"/>
        </w:rPr>
        <w:t>Leyfi til lengri opnunartíma til 4:00 Laugardag, sunnudag, mánudag Myrarboltahelgi Dakis</w:t>
      </w:r>
    </w:p>
    <w:p w:rsidR="00CC124B" w:rsidRPr="00CC124B" w:rsidRDefault="00CC124B" w:rsidP="00CC124B">
      <w:pPr>
        <w:pStyle w:val="BodyText"/>
        <w:numPr>
          <w:ilvl w:val="0"/>
          <w:numId w:val="23"/>
        </w:numPr>
        <w:rPr>
          <w:b w:val="0"/>
          <w:lang w:val="nb-NO"/>
        </w:rPr>
      </w:pPr>
      <w:r w:rsidRPr="00CC124B">
        <w:rPr>
          <w:b w:val="0"/>
          <w:lang w:val="nb-NO"/>
        </w:rPr>
        <w:t>Leyfi til lengri opnunartíma til 4:00 Laugardag, sunnudag, mánudag Myrarboltahelgi Edinborg</w:t>
      </w:r>
    </w:p>
    <w:p w:rsidR="00CC124B" w:rsidRPr="00CC124B" w:rsidRDefault="00CC124B" w:rsidP="00CC124B">
      <w:pPr>
        <w:pStyle w:val="BodyText"/>
        <w:numPr>
          <w:ilvl w:val="0"/>
          <w:numId w:val="23"/>
        </w:numPr>
        <w:rPr>
          <w:b w:val="0"/>
          <w:lang w:val="nb-NO"/>
        </w:rPr>
      </w:pPr>
      <w:r w:rsidRPr="00CC124B">
        <w:rPr>
          <w:b w:val="0"/>
          <w:lang w:val="nb-NO"/>
        </w:rPr>
        <w:t>Tækifærisleyfi fyiri Félagsheimili Hólmvíkur vegna Dansleiks</w:t>
      </w:r>
    </w:p>
    <w:p w:rsidR="00CC124B" w:rsidRPr="00CC124B" w:rsidRDefault="00CC124B" w:rsidP="00CC124B">
      <w:pPr>
        <w:pStyle w:val="BodyText"/>
        <w:numPr>
          <w:ilvl w:val="0"/>
          <w:numId w:val="23"/>
        </w:numPr>
        <w:rPr>
          <w:b w:val="0"/>
          <w:lang w:val="nb-NO"/>
        </w:rPr>
      </w:pPr>
      <w:r w:rsidRPr="00CC124B">
        <w:rPr>
          <w:b w:val="0"/>
          <w:lang w:val="nb-NO"/>
        </w:rPr>
        <w:t>Byggð</w:t>
      </w:r>
      <w:r>
        <w:rPr>
          <w:b w:val="0"/>
          <w:lang w:val="nb-NO"/>
        </w:rPr>
        <w:t>s</w:t>
      </w:r>
      <w:r w:rsidRPr="00CC124B">
        <w:rPr>
          <w:b w:val="0"/>
          <w:lang w:val="nb-NO"/>
        </w:rPr>
        <w:t>afn Vestfjarða 15-16- júlí ávextir hafsins-matarveisla</w:t>
      </w:r>
    </w:p>
    <w:p w:rsidR="00C17E4E" w:rsidRPr="007A5168" w:rsidRDefault="00A512F8" w:rsidP="008B30FC">
      <w:pPr>
        <w:pStyle w:val="BodyText"/>
        <w:numPr>
          <w:ilvl w:val="0"/>
          <w:numId w:val="23"/>
        </w:numPr>
        <w:rPr>
          <w:b w:val="0"/>
          <w:highlight w:val="yellow"/>
          <w:lang w:val="nb-NO"/>
        </w:rPr>
      </w:pPr>
      <w:r w:rsidRPr="00A512F8">
        <w:rPr>
          <w:b w:val="0"/>
          <w:lang w:val="nb-NO"/>
        </w:rPr>
        <w:t>Tækifærisleyfi vegna Bláberjadaga Samkomuhúsið Súðavík</w:t>
      </w:r>
    </w:p>
    <w:p w:rsidR="00502C73" w:rsidRPr="00BE07E2" w:rsidRDefault="00502C73" w:rsidP="00BE07E2">
      <w:pPr>
        <w:pStyle w:val="BodyText"/>
        <w:numPr>
          <w:ilvl w:val="0"/>
          <w:numId w:val="6"/>
        </w:numPr>
        <w:rPr>
          <w:lang w:val="nb-NO"/>
        </w:rPr>
      </w:pPr>
      <w:r w:rsidRPr="00BE07E2">
        <w:rPr>
          <w:lang w:val="nb-NO"/>
        </w:rPr>
        <w:t>Önnur mál</w:t>
      </w:r>
    </w:p>
    <w:p w:rsidR="00384C8B" w:rsidRPr="00384C8B" w:rsidRDefault="00384C8B" w:rsidP="00384C8B">
      <w:pPr>
        <w:pStyle w:val="BodyText"/>
        <w:numPr>
          <w:ilvl w:val="0"/>
          <w:numId w:val="35"/>
        </w:numPr>
        <w:rPr>
          <w:b w:val="0"/>
          <w:bCs w:val="0"/>
          <w:lang w:val="nb-NO"/>
        </w:rPr>
      </w:pPr>
      <w:r w:rsidRPr="00384C8B">
        <w:rPr>
          <w:b w:val="0"/>
          <w:bCs w:val="0"/>
          <w:lang w:val="nb-NO"/>
        </w:rPr>
        <w:t>Arctic Oddi ehf tilkynning um færslu vinnslu frá Flateyri í Íshúsið Eyrargötu 2 Ísafirði</w:t>
      </w:r>
    </w:p>
    <w:p w:rsidR="00384C8B" w:rsidRPr="00384C8B" w:rsidRDefault="00384C8B" w:rsidP="00384C8B">
      <w:pPr>
        <w:pStyle w:val="BodyText"/>
        <w:numPr>
          <w:ilvl w:val="0"/>
          <w:numId w:val="35"/>
        </w:numPr>
        <w:rPr>
          <w:b w:val="0"/>
          <w:bCs w:val="0"/>
          <w:lang w:val="nb-NO"/>
        </w:rPr>
      </w:pPr>
      <w:r w:rsidRPr="00384C8B">
        <w:rPr>
          <w:b w:val="0"/>
          <w:bCs w:val="0"/>
          <w:lang w:val="nb-NO"/>
        </w:rPr>
        <w:t xml:space="preserve">Stutt samantekt á viðbrögðum við erindi </w:t>
      </w:r>
      <w:r w:rsidR="00BE07E2">
        <w:rPr>
          <w:b w:val="0"/>
          <w:bCs w:val="0"/>
          <w:lang w:val="nb-NO"/>
        </w:rPr>
        <w:t>Sambands Íslenskra Sveitarfélaga</w:t>
      </w:r>
      <w:r w:rsidRPr="00384C8B">
        <w:rPr>
          <w:b w:val="0"/>
          <w:bCs w:val="0"/>
          <w:lang w:val="nb-NO"/>
        </w:rPr>
        <w:t xml:space="preserve"> varðandi breytingu á lögum 7/1998</w:t>
      </w:r>
    </w:p>
    <w:p w:rsidR="00384C8B" w:rsidRPr="00384C8B" w:rsidRDefault="00384C8B" w:rsidP="00384C8B">
      <w:pPr>
        <w:pStyle w:val="BodyText"/>
        <w:numPr>
          <w:ilvl w:val="0"/>
          <w:numId w:val="35"/>
        </w:numPr>
        <w:rPr>
          <w:b w:val="0"/>
          <w:bCs w:val="0"/>
          <w:lang w:val="nb-NO"/>
        </w:rPr>
      </w:pPr>
      <w:r w:rsidRPr="00384C8B">
        <w:rPr>
          <w:b w:val="0"/>
          <w:bCs w:val="0"/>
          <w:lang w:val="nb-NO"/>
        </w:rPr>
        <w:t xml:space="preserve">Ábendingar </w:t>
      </w:r>
      <w:r w:rsidR="009C79B0">
        <w:rPr>
          <w:b w:val="0"/>
          <w:bCs w:val="0"/>
          <w:lang w:val="nb-NO"/>
        </w:rPr>
        <w:t xml:space="preserve">SÍS </w:t>
      </w:r>
      <w:r w:rsidRPr="00384C8B">
        <w:rPr>
          <w:b w:val="0"/>
          <w:bCs w:val="0"/>
          <w:lang w:val="nb-NO"/>
        </w:rPr>
        <w:t>til sveitarfélaga um fasteignaskatt ofl. Á mannvirki tengd ferðaþjónustu</w:t>
      </w:r>
    </w:p>
    <w:p w:rsidR="00384C8B" w:rsidRPr="00384C8B" w:rsidRDefault="00384C8B" w:rsidP="00384C8B">
      <w:pPr>
        <w:pStyle w:val="BodyText"/>
        <w:numPr>
          <w:ilvl w:val="0"/>
          <w:numId w:val="35"/>
        </w:numPr>
        <w:rPr>
          <w:b w:val="0"/>
          <w:bCs w:val="0"/>
          <w:lang w:val="nb-NO"/>
        </w:rPr>
      </w:pPr>
      <w:r w:rsidRPr="00384C8B">
        <w:rPr>
          <w:b w:val="0"/>
          <w:bCs w:val="0"/>
          <w:lang w:val="nb-NO"/>
        </w:rPr>
        <w:t>Umsögn SÍS um drög að reglugerð um varnir gegn olíumengun frá starfsemi á landi</w:t>
      </w:r>
    </w:p>
    <w:p w:rsidR="00384C8B" w:rsidRPr="00384C8B" w:rsidRDefault="00384C8B" w:rsidP="00384C8B">
      <w:pPr>
        <w:pStyle w:val="BodyText"/>
        <w:numPr>
          <w:ilvl w:val="0"/>
          <w:numId w:val="35"/>
        </w:numPr>
        <w:rPr>
          <w:b w:val="0"/>
          <w:bCs w:val="0"/>
          <w:lang w:val="nb-NO"/>
        </w:rPr>
      </w:pPr>
      <w:r w:rsidRPr="00384C8B">
        <w:rPr>
          <w:b w:val="0"/>
          <w:bCs w:val="0"/>
          <w:lang w:val="nb-NO"/>
        </w:rPr>
        <w:t>Fyrirspurn um rannsóknarkostnað vegna heilbrigðiseftirlits.</w:t>
      </w:r>
    </w:p>
    <w:p w:rsidR="00384C8B" w:rsidRPr="00384C8B" w:rsidRDefault="00384C8B" w:rsidP="00384C8B">
      <w:pPr>
        <w:pStyle w:val="BodyText"/>
        <w:numPr>
          <w:ilvl w:val="0"/>
          <w:numId w:val="35"/>
        </w:numPr>
        <w:rPr>
          <w:b w:val="0"/>
          <w:bCs w:val="0"/>
          <w:lang w:val="nb-NO"/>
        </w:rPr>
      </w:pPr>
      <w:r w:rsidRPr="00384C8B">
        <w:rPr>
          <w:b w:val="0"/>
          <w:bCs w:val="0"/>
          <w:lang w:val="nb-NO"/>
        </w:rPr>
        <w:t>Fyrirspurn um fyrirkomulag brauðkarfa í matvöruverslunum á svæðinu</w:t>
      </w:r>
    </w:p>
    <w:p w:rsidR="00502C73" w:rsidRPr="00CC124B" w:rsidRDefault="00210DF0" w:rsidP="00BE07E2">
      <w:pPr>
        <w:pStyle w:val="BodyText"/>
        <w:numPr>
          <w:ilvl w:val="0"/>
          <w:numId w:val="6"/>
        </w:numPr>
        <w:rPr>
          <w:lang w:val="nb-NO"/>
        </w:rPr>
      </w:pPr>
      <w:r w:rsidRPr="00CC124B">
        <w:rPr>
          <w:lang w:val="nb-NO"/>
        </w:rPr>
        <w:t>Fundadagsetningar 2016:</w:t>
      </w:r>
      <w:r w:rsidR="00502C73" w:rsidRPr="00CC124B">
        <w:rPr>
          <w:lang w:val="nb-NO"/>
        </w:rPr>
        <w:t xml:space="preserve"> </w:t>
      </w:r>
    </w:p>
    <w:p w:rsidR="00502C73" w:rsidRPr="00CC124B" w:rsidRDefault="00502C73" w:rsidP="00502C73">
      <w:pPr>
        <w:pStyle w:val="ListParagraph"/>
        <w:numPr>
          <w:ilvl w:val="0"/>
          <w:numId w:val="1"/>
        </w:numPr>
        <w:autoSpaceDE w:val="0"/>
        <w:autoSpaceDN w:val="0"/>
        <w:spacing w:after="200"/>
        <w:ind w:left="714" w:hanging="357"/>
        <w:rPr>
          <w:lang w:val="nb-NO"/>
        </w:rPr>
      </w:pPr>
      <w:r w:rsidRPr="00CC124B">
        <w:rPr>
          <w:lang w:val="nb-NO"/>
        </w:rPr>
        <w:t>4. fundur</w:t>
      </w:r>
      <w:r w:rsidRPr="00CC124B">
        <w:rPr>
          <w:lang w:val="nb-NO"/>
        </w:rPr>
        <w:tab/>
        <w:t xml:space="preserve">2. september </w:t>
      </w:r>
      <w:r w:rsidRPr="00CC124B">
        <w:rPr>
          <w:lang w:val="nb-NO"/>
        </w:rPr>
        <w:tab/>
        <w:t xml:space="preserve">Fundur </w:t>
      </w:r>
      <w:r w:rsidR="00287140" w:rsidRPr="00CC124B">
        <w:rPr>
          <w:lang w:val="nb-NO"/>
        </w:rPr>
        <w:t>í Stranda</w:t>
      </w:r>
      <w:r w:rsidR="00BE07E2">
        <w:rPr>
          <w:lang w:val="nb-NO"/>
        </w:rPr>
        <w:t>-Vestur-</w:t>
      </w:r>
      <w:r w:rsidR="00287140" w:rsidRPr="00CC124B">
        <w:rPr>
          <w:lang w:val="nb-NO"/>
        </w:rPr>
        <w:t>byggð</w:t>
      </w:r>
    </w:p>
    <w:p w:rsidR="00502C73" w:rsidRPr="00CC124B" w:rsidRDefault="00502C73" w:rsidP="00502C73">
      <w:pPr>
        <w:pStyle w:val="ListParagraph"/>
        <w:numPr>
          <w:ilvl w:val="0"/>
          <w:numId w:val="1"/>
        </w:numPr>
        <w:autoSpaceDE w:val="0"/>
        <w:autoSpaceDN w:val="0"/>
        <w:spacing w:after="200"/>
        <w:ind w:left="714" w:hanging="357"/>
        <w:rPr>
          <w:lang w:val="nb-NO"/>
        </w:rPr>
      </w:pPr>
      <w:r w:rsidRPr="00CC124B">
        <w:rPr>
          <w:lang w:val="nb-NO"/>
        </w:rPr>
        <w:t>5. fundur</w:t>
      </w:r>
      <w:r w:rsidRPr="00CC124B">
        <w:rPr>
          <w:lang w:val="nb-NO"/>
        </w:rPr>
        <w:tab/>
        <w:t>28. október</w:t>
      </w:r>
      <w:r w:rsidRPr="00CC124B">
        <w:rPr>
          <w:lang w:val="nb-NO"/>
        </w:rPr>
        <w:tab/>
        <w:t>Fjárhagsáætlun.</w:t>
      </w:r>
    </w:p>
    <w:p w:rsidR="00502C73" w:rsidRPr="00CC124B" w:rsidRDefault="00502C73" w:rsidP="00502C73">
      <w:pPr>
        <w:pStyle w:val="ListParagraph"/>
        <w:numPr>
          <w:ilvl w:val="0"/>
          <w:numId w:val="1"/>
        </w:numPr>
        <w:spacing w:after="200"/>
        <w:ind w:left="714" w:hanging="357"/>
        <w:jc w:val="both"/>
        <w:rPr>
          <w:lang w:val="nb-NO"/>
        </w:rPr>
      </w:pPr>
      <w:r w:rsidRPr="00CC124B">
        <w:rPr>
          <w:lang w:val="nb-NO"/>
        </w:rPr>
        <w:t>6. fundur</w:t>
      </w:r>
      <w:r w:rsidRPr="00CC124B">
        <w:rPr>
          <w:lang w:val="nb-NO"/>
        </w:rPr>
        <w:tab/>
        <w:t xml:space="preserve">9. desember </w:t>
      </w:r>
      <w:r w:rsidRPr="00CC124B">
        <w:rPr>
          <w:lang w:val="nb-NO"/>
        </w:rPr>
        <w:tab/>
        <w:t>Viðbrögð við fjárhagsáætlun</w:t>
      </w:r>
    </w:p>
    <w:p w:rsidR="00502C73" w:rsidRDefault="00502C73" w:rsidP="009A0764">
      <w:pPr>
        <w:pStyle w:val="BodyText"/>
        <w:rPr>
          <w:sz w:val="16"/>
          <w:szCs w:val="16"/>
        </w:rPr>
      </w:pPr>
      <w:r w:rsidRPr="00CC124B">
        <w:rPr>
          <w:sz w:val="16"/>
          <w:szCs w:val="16"/>
        </w:rPr>
        <w:t xml:space="preserve">Fleira ekki gert og fundi slitið kl </w:t>
      </w:r>
      <w:r w:rsidR="00454738">
        <w:rPr>
          <w:sz w:val="16"/>
          <w:szCs w:val="16"/>
        </w:rPr>
        <w:t>15:15</w:t>
      </w:r>
    </w:p>
    <w:p w:rsidR="002962E9" w:rsidRDefault="002962E9" w:rsidP="009A0764">
      <w:pPr>
        <w:pStyle w:val="BodyText"/>
      </w:pPr>
    </w:p>
    <w:sectPr w:rsidR="002962E9" w:rsidSect="0080504F">
      <w:pgSz w:w="11906" w:h="16838"/>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A3"/>
    <w:multiLevelType w:val="hybridMultilevel"/>
    <w:tmpl w:val="385218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5C620BB"/>
    <w:multiLevelType w:val="hybridMultilevel"/>
    <w:tmpl w:val="DA989056"/>
    <w:lvl w:ilvl="0" w:tplc="040F0001">
      <w:start w:val="1"/>
      <w:numFmt w:val="bullet"/>
      <w:lvlText w:val=""/>
      <w:lvlJc w:val="left"/>
      <w:pPr>
        <w:ind w:left="1495"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7AC7610"/>
    <w:multiLevelType w:val="hybridMultilevel"/>
    <w:tmpl w:val="4AC852E6"/>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7B97806"/>
    <w:multiLevelType w:val="hybridMultilevel"/>
    <w:tmpl w:val="B95C9F60"/>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7E63B8A"/>
    <w:multiLevelType w:val="hybridMultilevel"/>
    <w:tmpl w:val="FF32B90E"/>
    <w:lvl w:ilvl="0" w:tplc="040F0001">
      <w:start w:val="1"/>
      <w:numFmt w:val="bullet"/>
      <w:lvlText w:val=""/>
      <w:lvlJc w:val="left"/>
      <w:pPr>
        <w:ind w:left="1140" w:hanging="360"/>
      </w:pPr>
      <w:rPr>
        <w:rFonts w:ascii="Symbol" w:hAnsi="Symbol" w:hint="default"/>
      </w:rPr>
    </w:lvl>
    <w:lvl w:ilvl="1" w:tplc="040F0003">
      <w:start w:val="1"/>
      <w:numFmt w:val="bullet"/>
      <w:lvlText w:val="o"/>
      <w:lvlJc w:val="left"/>
      <w:pPr>
        <w:ind w:left="1860" w:hanging="360"/>
      </w:pPr>
      <w:rPr>
        <w:rFonts w:ascii="Courier New" w:hAnsi="Courier New" w:cs="Courier New" w:hint="default"/>
      </w:rPr>
    </w:lvl>
    <w:lvl w:ilvl="2" w:tplc="040F0005" w:tentative="1">
      <w:start w:val="1"/>
      <w:numFmt w:val="bullet"/>
      <w:lvlText w:val=""/>
      <w:lvlJc w:val="left"/>
      <w:pPr>
        <w:ind w:left="2580" w:hanging="360"/>
      </w:pPr>
      <w:rPr>
        <w:rFonts w:ascii="Wingdings" w:hAnsi="Wingdings" w:hint="default"/>
      </w:rPr>
    </w:lvl>
    <w:lvl w:ilvl="3" w:tplc="040F0001" w:tentative="1">
      <w:start w:val="1"/>
      <w:numFmt w:val="bullet"/>
      <w:lvlText w:val=""/>
      <w:lvlJc w:val="left"/>
      <w:pPr>
        <w:ind w:left="3300" w:hanging="360"/>
      </w:pPr>
      <w:rPr>
        <w:rFonts w:ascii="Symbol" w:hAnsi="Symbol" w:hint="default"/>
      </w:rPr>
    </w:lvl>
    <w:lvl w:ilvl="4" w:tplc="040F0003" w:tentative="1">
      <w:start w:val="1"/>
      <w:numFmt w:val="bullet"/>
      <w:lvlText w:val="o"/>
      <w:lvlJc w:val="left"/>
      <w:pPr>
        <w:ind w:left="4020" w:hanging="360"/>
      </w:pPr>
      <w:rPr>
        <w:rFonts w:ascii="Courier New" w:hAnsi="Courier New" w:cs="Courier New" w:hint="default"/>
      </w:rPr>
    </w:lvl>
    <w:lvl w:ilvl="5" w:tplc="040F0005" w:tentative="1">
      <w:start w:val="1"/>
      <w:numFmt w:val="bullet"/>
      <w:lvlText w:val=""/>
      <w:lvlJc w:val="left"/>
      <w:pPr>
        <w:ind w:left="4740" w:hanging="360"/>
      </w:pPr>
      <w:rPr>
        <w:rFonts w:ascii="Wingdings" w:hAnsi="Wingdings" w:hint="default"/>
      </w:rPr>
    </w:lvl>
    <w:lvl w:ilvl="6" w:tplc="040F0001" w:tentative="1">
      <w:start w:val="1"/>
      <w:numFmt w:val="bullet"/>
      <w:lvlText w:val=""/>
      <w:lvlJc w:val="left"/>
      <w:pPr>
        <w:ind w:left="5460" w:hanging="360"/>
      </w:pPr>
      <w:rPr>
        <w:rFonts w:ascii="Symbol" w:hAnsi="Symbol" w:hint="default"/>
      </w:rPr>
    </w:lvl>
    <w:lvl w:ilvl="7" w:tplc="040F0003" w:tentative="1">
      <w:start w:val="1"/>
      <w:numFmt w:val="bullet"/>
      <w:lvlText w:val="o"/>
      <w:lvlJc w:val="left"/>
      <w:pPr>
        <w:ind w:left="6180" w:hanging="360"/>
      </w:pPr>
      <w:rPr>
        <w:rFonts w:ascii="Courier New" w:hAnsi="Courier New" w:cs="Courier New" w:hint="default"/>
      </w:rPr>
    </w:lvl>
    <w:lvl w:ilvl="8" w:tplc="040F0005" w:tentative="1">
      <w:start w:val="1"/>
      <w:numFmt w:val="bullet"/>
      <w:lvlText w:val=""/>
      <w:lvlJc w:val="left"/>
      <w:pPr>
        <w:ind w:left="6900" w:hanging="360"/>
      </w:pPr>
      <w:rPr>
        <w:rFonts w:ascii="Wingdings" w:hAnsi="Wingdings" w:hint="default"/>
      </w:rPr>
    </w:lvl>
  </w:abstractNum>
  <w:abstractNum w:abstractNumId="5" w15:restartNumberingAfterBreak="0">
    <w:nsid w:val="0A7D1FE9"/>
    <w:multiLevelType w:val="hybridMultilevel"/>
    <w:tmpl w:val="BC905E86"/>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0C0C6539"/>
    <w:multiLevelType w:val="hybridMultilevel"/>
    <w:tmpl w:val="27B46F7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7" w15:restartNumberingAfterBreak="0">
    <w:nsid w:val="0EF6317D"/>
    <w:multiLevelType w:val="hybridMultilevel"/>
    <w:tmpl w:val="4F4A4F08"/>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8" w15:restartNumberingAfterBreak="0">
    <w:nsid w:val="0F9041F2"/>
    <w:multiLevelType w:val="hybridMultilevel"/>
    <w:tmpl w:val="33C47048"/>
    <w:lvl w:ilvl="0" w:tplc="040F0001">
      <w:start w:val="1"/>
      <w:numFmt w:val="bullet"/>
      <w:lvlText w:val=""/>
      <w:lvlJc w:val="left"/>
      <w:pPr>
        <w:ind w:left="786" w:hanging="360"/>
      </w:pPr>
      <w:rPr>
        <w:rFonts w:ascii="Symbol" w:hAnsi="Symbol" w:hint="default"/>
      </w:rPr>
    </w:lvl>
    <w:lvl w:ilvl="1" w:tplc="040F0003" w:tentative="1">
      <w:start w:val="1"/>
      <w:numFmt w:val="bullet"/>
      <w:lvlText w:val="o"/>
      <w:lvlJc w:val="left"/>
      <w:pPr>
        <w:ind w:left="1506" w:hanging="360"/>
      </w:pPr>
      <w:rPr>
        <w:rFonts w:ascii="Courier New" w:hAnsi="Courier New" w:cs="Courier New" w:hint="default"/>
      </w:rPr>
    </w:lvl>
    <w:lvl w:ilvl="2" w:tplc="040F0005" w:tentative="1">
      <w:start w:val="1"/>
      <w:numFmt w:val="bullet"/>
      <w:lvlText w:val=""/>
      <w:lvlJc w:val="left"/>
      <w:pPr>
        <w:ind w:left="2226" w:hanging="360"/>
      </w:pPr>
      <w:rPr>
        <w:rFonts w:ascii="Wingdings" w:hAnsi="Wingdings" w:hint="default"/>
      </w:rPr>
    </w:lvl>
    <w:lvl w:ilvl="3" w:tplc="040F0001" w:tentative="1">
      <w:start w:val="1"/>
      <w:numFmt w:val="bullet"/>
      <w:lvlText w:val=""/>
      <w:lvlJc w:val="left"/>
      <w:pPr>
        <w:ind w:left="2946" w:hanging="360"/>
      </w:pPr>
      <w:rPr>
        <w:rFonts w:ascii="Symbol" w:hAnsi="Symbol" w:hint="default"/>
      </w:rPr>
    </w:lvl>
    <w:lvl w:ilvl="4" w:tplc="040F0003" w:tentative="1">
      <w:start w:val="1"/>
      <w:numFmt w:val="bullet"/>
      <w:lvlText w:val="o"/>
      <w:lvlJc w:val="left"/>
      <w:pPr>
        <w:ind w:left="3666" w:hanging="360"/>
      </w:pPr>
      <w:rPr>
        <w:rFonts w:ascii="Courier New" w:hAnsi="Courier New" w:cs="Courier New" w:hint="default"/>
      </w:rPr>
    </w:lvl>
    <w:lvl w:ilvl="5" w:tplc="040F0005" w:tentative="1">
      <w:start w:val="1"/>
      <w:numFmt w:val="bullet"/>
      <w:lvlText w:val=""/>
      <w:lvlJc w:val="left"/>
      <w:pPr>
        <w:ind w:left="4386" w:hanging="360"/>
      </w:pPr>
      <w:rPr>
        <w:rFonts w:ascii="Wingdings" w:hAnsi="Wingdings" w:hint="default"/>
      </w:rPr>
    </w:lvl>
    <w:lvl w:ilvl="6" w:tplc="040F0001" w:tentative="1">
      <w:start w:val="1"/>
      <w:numFmt w:val="bullet"/>
      <w:lvlText w:val=""/>
      <w:lvlJc w:val="left"/>
      <w:pPr>
        <w:ind w:left="5106" w:hanging="360"/>
      </w:pPr>
      <w:rPr>
        <w:rFonts w:ascii="Symbol" w:hAnsi="Symbol" w:hint="default"/>
      </w:rPr>
    </w:lvl>
    <w:lvl w:ilvl="7" w:tplc="040F0003" w:tentative="1">
      <w:start w:val="1"/>
      <w:numFmt w:val="bullet"/>
      <w:lvlText w:val="o"/>
      <w:lvlJc w:val="left"/>
      <w:pPr>
        <w:ind w:left="5826" w:hanging="360"/>
      </w:pPr>
      <w:rPr>
        <w:rFonts w:ascii="Courier New" w:hAnsi="Courier New" w:cs="Courier New" w:hint="default"/>
      </w:rPr>
    </w:lvl>
    <w:lvl w:ilvl="8" w:tplc="040F0005" w:tentative="1">
      <w:start w:val="1"/>
      <w:numFmt w:val="bullet"/>
      <w:lvlText w:val=""/>
      <w:lvlJc w:val="left"/>
      <w:pPr>
        <w:ind w:left="6546" w:hanging="360"/>
      </w:pPr>
      <w:rPr>
        <w:rFonts w:ascii="Wingdings" w:hAnsi="Wingdings" w:hint="default"/>
      </w:rPr>
    </w:lvl>
  </w:abstractNum>
  <w:abstractNum w:abstractNumId="9" w15:restartNumberingAfterBreak="0">
    <w:nsid w:val="16DB00AC"/>
    <w:multiLevelType w:val="hybridMultilevel"/>
    <w:tmpl w:val="EAC2D48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F4C52EF"/>
    <w:multiLevelType w:val="hybridMultilevel"/>
    <w:tmpl w:val="F016061E"/>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23EA776A"/>
    <w:multiLevelType w:val="hybridMultilevel"/>
    <w:tmpl w:val="DA9E6832"/>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2" w15:restartNumberingAfterBreak="0">
    <w:nsid w:val="28881121"/>
    <w:multiLevelType w:val="hybridMultilevel"/>
    <w:tmpl w:val="C3AE8F08"/>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9387B75"/>
    <w:multiLevelType w:val="hybridMultilevel"/>
    <w:tmpl w:val="187E08B6"/>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0A60B54"/>
    <w:multiLevelType w:val="hybridMultilevel"/>
    <w:tmpl w:val="931069F0"/>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33BC5EEB"/>
    <w:multiLevelType w:val="hybridMultilevel"/>
    <w:tmpl w:val="C1EC208C"/>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72263E2"/>
    <w:multiLevelType w:val="hybridMultilevel"/>
    <w:tmpl w:val="67629B4A"/>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8892B3E"/>
    <w:multiLevelType w:val="hybridMultilevel"/>
    <w:tmpl w:val="2BF253DC"/>
    <w:lvl w:ilvl="0" w:tplc="B0567EBA">
      <w:start w:val="9"/>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9B050B2"/>
    <w:multiLevelType w:val="hybridMultilevel"/>
    <w:tmpl w:val="F78694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EF452F6"/>
    <w:multiLevelType w:val="hybridMultilevel"/>
    <w:tmpl w:val="BB4CDB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431F4AD1"/>
    <w:multiLevelType w:val="hybridMultilevel"/>
    <w:tmpl w:val="0D2249B2"/>
    <w:lvl w:ilvl="0" w:tplc="040F0001">
      <w:start w:val="1"/>
      <w:numFmt w:val="bullet"/>
      <w:lvlText w:val=""/>
      <w:lvlJc w:val="left"/>
      <w:pPr>
        <w:ind w:left="785" w:hanging="360"/>
      </w:pPr>
      <w:rPr>
        <w:rFonts w:ascii="Symbol" w:hAnsi="Symbol" w:hint="default"/>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21" w15:restartNumberingAfterBreak="0">
    <w:nsid w:val="44401F32"/>
    <w:multiLevelType w:val="hybridMultilevel"/>
    <w:tmpl w:val="EC4E2E5E"/>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2" w15:restartNumberingAfterBreak="0">
    <w:nsid w:val="44593B01"/>
    <w:multiLevelType w:val="hybridMultilevel"/>
    <w:tmpl w:val="9EDC03E6"/>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49493089"/>
    <w:multiLevelType w:val="hybridMultilevel"/>
    <w:tmpl w:val="B1885484"/>
    <w:lvl w:ilvl="0" w:tplc="B0567EBA">
      <w:start w:val="9"/>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4B704C71"/>
    <w:multiLevelType w:val="hybridMultilevel"/>
    <w:tmpl w:val="7B7A6C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4D142B20"/>
    <w:multiLevelType w:val="hybridMultilevel"/>
    <w:tmpl w:val="2A08FFDC"/>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36332B7"/>
    <w:multiLevelType w:val="hybridMultilevel"/>
    <w:tmpl w:val="ABB0FC1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56AF2E8F"/>
    <w:multiLevelType w:val="hybridMultilevel"/>
    <w:tmpl w:val="A3EABA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57D25869"/>
    <w:multiLevelType w:val="hybridMultilevel"/>
    <w:tmpl w:val="0B309BEA"/>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9" w15:restartNumberingAfterBreak="0">
    <w:nsid w:val="5B0A574B"/>
    <w:multiLevelType w:val="hybridMultilevel"/>
    <w:tmpl w:val="4106E7DC"/>
    <w:lvl w:ilvl="0" w:tplc="040F0001">
      <w:start w:val="1"/>
      <w:numFmt w:val="bullet"/>
      <w:lvlText w:val=""/>
      <w:lvlJc w:val="left"/>
      <w:pPr>
        <w:ind w:left="36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56D6008"/>
    <w:multiLevelType w:val="hybridMultilevel"/>
    <w:tmpl w:val="C2ACC5A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C9A1D53"/>
    <w:multiLevelType w:val="hybridMultilevel"/>
    <w:tmpl w:val="62C81B54"/>
    <w:lvl w:ilvl="0" w:tplc="040F000F">
      <w:start w:val="1"/>
      <w:numFmt w:val="decimal"/>
      <w:lvlText w:val="%1."/>
      <w:lvlJc w:val="left"/>
      <w:pPr>
        <w:ind w:left="1140" w:hanging="360"/>
      </w:pPr>
      <w:rPr>
        <w:rFonts w:hint="default"/>
      </w:rPr>
    </w:lvl>
    <w:lvl w:ilvl="1" w:tplc="040F0003">
      <w:start w:val="1"/>
      <w:numFmt w:val="bullet"/>
      <w:lvlText w:val="o"/>
      <w:lvlJc w:val="left"/>
      <w:pPr>
        <w:ind w:left="1860" w:hanging="360"/>
      </w:pPr>
      <w:rPr>
        <w:rFonts w:ascii="Courier New" w:hAnsi="Courier New" w:cs="Courier New" w:hint="default"/>
      </w:rPr>
    </w:lvl>
    <w:lvl w:ilvl="2" w:tplc="040F0005" w:tentative="1">
      <w:start w:val="1"/>
      <w:numFmt w:val="bullet"/>
      <w:lvlText w:val=""/>
      <w:lvlJc w:val="left"/>
      <w:pPr>
        <w:ind w:left="2580" w:hanging="360"/>
      </w:pPr>
      <w:rPr>
        <w:rFonts w:ascii="Wingdings" w:hAnsi="Wingdings" w:hint="default"/>
      </w:rPr>
    </w:lvl>
    <w:lvl w:ilvl="3" w:tplc="040F0001" w:tentative="1">
      <w:start w:val="1"/>
      <w:numFmt w:val="bullet"/>
      <w:lvlText w:val=""/>
      <w:lvlJc w:val="left"/>
      <w:pPr>
        <w:ind w:left="3300" w:hanging="360"/>
      </w:pPr>
      <w:rPr>
        <w:rFonts w:ascii="Symbol" w:hAnsi="Symbol" w:hint="default"/>
      </w:rPr>
    </w:lvl>
    <w:lvl w:ilvl="4" w:tplc="040F0003" w:tentative="1">
      <w:start w:val="1"/>
      <w:numFmt w:val="bullet"/>
      <w:lvlText w:val="o"/>
      <w:lvlJc w:val="left"/>
      <w:pPr>
        <w:ind w:left="4020" w:hanging="360"/>
      </w:pPr>
      <w:rPr>
        <w:rFonts w:ascii="Courier New" w:hAnsi="Courier New" w:cs="Courier New" w:hint="default"/>
      </w:rPr>
    </w:lvl>
    <w:lvl w:ilvl="5" w:tplc="040F0005" w:tentative="1">
      <w:start w:val="1"/>
      <w:numFmt w:val="bullet"/>
      <w:lvlText w:val=""/>
      <w:lvlJc w:val="left"/>
      <w:pPr>
        <w:ind w:left="4740" w:hanging="360"/>
      </w:pPr>
      <w:rPr>
        <w:rFonts w:ascii="Wingdings" w:hAnsi="Wingdings" w:hint="default"/>
      </w:rPr>
    </w:lvl>
    <w:lvl w:ilvl="6" w:tplc="040F0001" w:tentative="1">
      <w:start w:val="1"/>
      <w:numFmt w:val="bullet"/>
      <w:lvlText w:val=""/>
      <w:lvlJc w:val="left"/>
      <w:pPr>
        <w:ind w:left="5460" w:hanging="360"/>
      </w:pPr>
      <w:rPr>
        <w:rFonts w:ascii="Symbol" w:hAnsi="Symbol" w:hint="default"/>
      </w:rPr>
    </w:lvl>
    <w:lvl w:ilvl="7" w:tplc="040F0003" w:tentative="1">
      <w:start w:val="1"/>
      <w:numFmt w:val="bullet"/>
      <w:lvlText w:val="o"/>
      <w:lvlJc w:val="left"/>
      <w:pPr>
        <w:ind w:left="6180" w:hanging="360"/>
      </w:pPr>
      <w:rPr>
        <w:rFonts w:ascii="Courier New" w:hAnsi="Courier New" w:cs="Courier New" w:hint="default"/>
      </w:rPr>
    </w:lvl>
    <w:lvl w:ilvl="8" w:tplc="040F0005" w:tentative="1">
      <w:start w:val="1"/>
      <w:numFmt w:val="bullet"/>
      <w:lvlText w:val=""/>
      <w:lvlJc w:val="left"/>
      <w:pPr>
        <w:ind w:left="6900" w:hanging="360"/>
      </w:pPr>
      <w:rPr>
        <w:rFonts w:ascii="Wingdings" w:hAnsi="Wingdings" w:hint="default"/>
      </w:rPr>
    </w:lvl>
  </w:abstractNum>
  <w:abstractNum w:abstractNumId="32" w15:restartNumberingAfterBreak="0">
    <w:nsid w:val="73554421"/>
    <w:multiLevelType w:val="hybridMultilevel"/>
    <w:tmpl w:val="DCB80C10"/>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3" w15:restartNumberingAfterBreak="0">
    <w:nsid w:val="741D599D"/>
    <w:multiLevelType w:val="hybridMultilevel"/>
    <w:tmpl w:val="6D56128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5256E71"/>
    <w:multiLevelType w:val="hybridMultilevel"/>
    <w:tmpl w:val="5E9E552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765D2A54"/>
    <w:multiLevelType w:val="hybridMultilevel"/>
    <w:tmpl w:val="4CBAF7E6"/>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7B2D4F1E"/>
    <w:multiLevelType w:val="hybridMultilevel"/>
    <w:tmpl w:val="FE444154"/>
    <w:lvl w:ilvl="0" w:tplc="040F000F">
      <w:start w:val="1"/>
      <w:numFmt w:val="decimal"/>
      <w:lvlText w:val="%1."/>
      <w:lvlJc w:val="left"/>
      <w:pPr>
        <w:ind w:left="786" w:hanging="360"/>
      </w:pPr>
      <w:rPr>
        <w:rFonts w:hint="default"/>
      </w:rPr>
    </w:lvl>
    <w:lvl w:ilvl="1" w:tplc="040F0003" w:tentative="1">
      <w:start w:val="1"/>
      <w:numFmt w:val="bullet"/>
      <w:lvlText w:val="o"/>
      <w:lvlJc w:val="left"/>
      <w:pPr>
        <w:ind w:left="1506" w:hanging="360"/>
      </w:pPr>
      <w:rPr>
        <w:rFonts w:ascii="Courier New" w:hAnsi="Courier New" w:cs="Courier New" w:hint="default"/>
      </w:rPr>
    </w:lvl>
    <w:lvl w:ilvl="2" w:tplc="040F0005" w:tentative="1">
      <w:start w:val="1"/>
      <w:numFmt w:val="bullet"/>
      <w:lvlText w:val=""/>
      <w:lvlJc w:val="left"/>
      <w:pPr>
        <w:ind w:left="2226" w:hanging="360"/>
      </w:pPr>
      <w:rPr>
        <w:rFonts w:ascii="Wingdings" w:hAnsi="Wingdings" w:hint="default"/>
      </w:rPr>
    </w:lvl>
    <w:lvl w:ilvl="3" w:tplc="040F0001" w:tentative="1">
      <w:start w:val="1"/>
      <w:numFmt w:val="bullet"/>
      <w:lvlText w:val=""/>
      <w:lvlJc w:val="left"/>
      <w:pPr>
        <w:ind w:left="2946" w:hanging="360"/>
      </w:pPr>
      <w:rPr>
        <w:rFonts w:ascii="Symbol" w:hAnsi="Symbol" w:hint="default"/>
      </w:rPr>
    </w:lvl>
    <w:lvl w:ilvl="4" w:tplc="040F0003" w:tentative="1">
      <w:start w:val="1"/>
      <w:numFmt w:val="bullet"/>
      <w:lvlText w:val="o"/>
      <w:lvlJc w:val="left"/>
      <w:pPr>
        <w:ind w:left="3666" w:hanging="360"/>
      </w:pPr>
      <w:rPr>
        <w:rFonts w:ascii="Courier New" w:hAnsi="Courier New" w:cs="Courier New" w:hint="default"/>
      </w:rPr>
    </w:lvl>
    <w:lvl w:ilvl="5" w:tplc="040F0005" w:tentative="1">
      <w:start w:val="1"/>
      <w:numFmt w:val="bullet"/>
      <w:lvlText w:val=""/>
      <w:lvlJc w:val="left"/>
      <w:pPr>
        <w:ind w:left="4386" w:hanging="360"/>
      </w:pPr>
      <w:rPr>
        <w:rFonts w:ascii="Wingdings" w:hAnsi="Wingdings" w:hint="default"/>
      </w:rPr>
    </w:lvl>
    <w:lvl w:ilvl="6" w:tplc="040F0001" w:tentative="1">
      <w:start w:val="1"/>
      <w:numFmt w:val="bullet"/>
      <w:lvlText w:val=""/>
      <w:lvlJc w:val="left"/>
      <w:pPr>
        <w:ind w:left="5106" w:hanging="360"/>
      </w:pPr>
      <w:rPr>
        <w:rFonts w:ascii="Symbol" w:hAnsi="Symbol" w:hint="default"/>
      </w:rPr>
    </w:lvl>
    <w:lvl w:ilvl="7" w:tplc="040F0003" w:tentative="1">
      <w:start w:val="1"/>
      <w:numFmt w:val="bullet"/>
      <w:lvlText w:val="o"/>
      <w:lvlJc w:val="left"/>
      <w:pPr>
        <w:ind w:left="5826" w:hanging="360"/>
      </w:pPr>
      <w:rPr>
        <w:rFonts w:ascii="Courier New" w:hAnsi="Courier New" w:cs="Courier New" w:hint="default"/>
      </w:rPr>
    </w:lvl>
    <w:lvl w:ilvl="8" w:tplc="040F0005" w:tentative="1">
      <w:start w:val="1"/>
      <w:numFmt w:val="bullet"/>
      <w:lvlText w:val=""/>
      <w:lvlJc w:val="left"/>
      <w:pPr>
        <w:ind w:left="6546" w:hanging="360"/>
      </w:pPr>
      <w:rPr>
        <w:rFonts w:ascii="Wingdings" w:hAnsi="Wingdings" w:hint="default"/>
      </w:rPr>
    </w:lvl>
  </w:abstractNum>
  <w:abstractNum w:abstractNumId="37" w15:restartNumberingAfterBreak="0">
    <w:nsid w:val="7DED4486"/>
    <w:multiLevelType w:val="hybridMultilevel"/>
    <w:tmpl w:val="1E7E31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4"/>
  </w:num>
  <w:num w:numId="5">
    <w:abstractNumId w:val="7"/>
  </w:num>
  <w:num w:numId="6">
    <w:abstractNumId w:val="23"/>
  </w:num>
  <w:num w:numId="7">
    <w:abstractNumId w:val="12"/>
  </w:num>
  <w:num w:numId="8">
    <w:abstractNumId w:val="13"/>
  </w:num>
  <w:num w:numId="9">
    <w:abstractNumId w:val="11"/>
  </w:num>
  <w:num w:numId="10">
    <w:abstractNumId w:val="20"/>
  </w:num>
  <w:num w:numId="11">
    <w:abstractNumId w:val="6"/>
  </w:num>
  <w:num w:numId="12">
    <w:abstractNumId w:val="3"/>
  </w:num>
  <w:num w:numId="13">
    <w:abstractNumId w:val="25"/>
  </w:num>
  <w:num w:numId="14">
    <w:abstractNumId w:val="31"/>
  </w:num>
  <w:num w:numId="15">
    <w:abstractNumId w:val="33"/>
  </w:num>
  <w:num w:numId="16">
    <w:abstractNumId w:val="2"/>
  </w:num>
  <w:num w:numId="17">
    <w:abstractNumId w:val="24"/>
  </w:num>
  <w:num w:numId="18">
    <w:abstractNumId w:val="26"/>
  </w:num>
  <w:num w:numId="19">
    <w:abstractNumId w:val="9"/>
  </w:num>
  <w:num w:numId="20">
    <w:abstractNumId w:val="14"/>
  </w:num>
  <w:num w:numId="21">
    <w:abstractNumId w:val="22"/>
  </w:num>
  <w:num w:numId="22">
    <w:abstractNumId w:val="32"/>
  </w:num>
  <w:num w:numId="23">
    <w:abstractNumId w:val="8"/>
  </w:num>
  <w:num w:numId="24">
    <w:abstractNumId w:val="19"/>
  </w:num>
  <w:num w:numId="25">
    <w:abstractNumId w:val="21"/>
  </w:num>
  <w:num w:numId="26">
    <w:abstractNumId w:val="5"/>
  </w:num>
  <w:num w:numId="27">
    <w:abstractNumId w:val="35"/>
  </w:num>
  <w:num w:numId="28">
    <w:abstractNumId w:val="34"/>
  </w:num>
  <w:num w:numId="29">
    <w:abstractNumId w:val="28"/>
  </w:num>
  <w:num w:numId="30">
    <w:abstractNumId w:val="37"/>
  </w:num>
  <w:num w:numId="31">
    <w:abstractNumId w:val="27"/>
  </w:num>
  <w:num w:numId="32">
    <w:abstractNumId w:val="18"/>
  </w:num>
  <w:num w:numId="33">
    <w:abstractNumId w:val="15"/>
  </w:num>
  <w:num w:numId="34">
    <w:abstractNumId w:val="16"/>
  </w:num>
  <w:num w:numId="35">
    <w:abstractNumId w:val="29"/>
  </w:num>
  <w:num w:numId="36">
    <w:abstractNumId w:val="36"/>
  </w:num>
  <w:num w:numId="37">
    <w:abstractNumId w:val="17"/>
  </w:num>
  <w:num w:numId="3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66"/>
    <w:rsid w:val="000007BE"/>
    <w:rsid w:val="00003A92"/>
    <w:rsid w:val="00004021"/>
    <w:rsid w:val="0000607C"/>
    <w:rsid w:val="00010AD5"/>
    <w:rsid w:val="00011E16"/>
    <w:rsid w:val="00021DF3"/>
    <w:rsid w:val="000264D0"/>
    <w:rsid w:val="0003287C"/>
    <w:rsid w:val="00043970"/>
    <w:rsid w:val="000509F4"/>
    <w:rsid w:val="000514A5"/>
    <w:rsid w:val="00053286"/>
    <w:rsid w:val="00053679"/>
    <w:rsid w:val="000547EF"/>
    <w:rsid w:val="0005499B"/>
    <w:rsid w:val="000565AE"/>
    <w:rsid w:val="000567DB"/>
    <w:rsid w:val="00070030"/>
    <w:rsid w:val="00074665"/>
    <w:rsid w:val="0007689F"/>
    <w:rsid w:val="00077F4E"/>
    <w:rsid w:val="000802AF"/>
    <w:rsid w:val="0008436C"/>
    <w:rsid w:val="000920C3"/>
    <w:rsid w:val="000A73B3"/>
    <w:rsid w:val="000A7B64"/>
    <w:rsid w:val="000B0919"/>
    <w:rsid w:val="000B75CC"/>
    <w:rsid w:val="000C75DD"/>
    <w:rsid w:val="000D6761"/>
    <w:rsid w:val="000E3ACB"/>
    <w:rsid w:val="000E6122"/>
    <w:rsid w:val="000F02CA"/>
    <w:rsid w:val="000F05D8"/>
    <w:rsid w:val="000F3179"/>
    <w:rsid w:val="00100758"/>
    <w:rsid w:val="00101DB9"/>
    <w:rsid w:val="00104FDE"/>
    <w:rsid w:val="00105DE7"/>
    <w:rsid w:val="00122989"/>
    <w:rsid w:val="00125D6C"/>
    <w:rsid w:val="0012617E"/>
    <w:rsid w:val="00133E9A"/>
    <w:rsid w:val="00135083"/>
    <w:rsid w:val="001513C4"/>
    <w:rsid w:val="00161E9F"/>
    <w:rsid w:val="001719C6"/>
    <w:rsid w:val="00174543"/>
    <w:rsid w:val="001779AA"/>
    <w:rsid w:val="00186F3C"/>
    <w:rsid w:val="00192CAA"/>
    <w:rsid w:val="00195204"/>
    <w:rsid w:val="0019548D"/>
    <w:rsid w:val="001A4DEB"/>
    <w:rsid w:val="001B5173"/>
    <w:rsid w:val="001C0CF3"/>
    <w:rsid w:val="001C4891"/>
    <w:rsid w:val="001C4B78"/>
    <w:rsid w:val="001C6F58"/>
    <w:rsid w:val="001D3698"/>
    <w:rsid w:val="001D53F4"/>
    <w:rsid w:val="001E450F"/>
    <w:rsid w:val="001F6514"/>
    <w:rsid w:val="00201BD8"/>
    <w:rsid w:val="00205CB6"/>
    <w:rsid w:val="00210142"/>
    <w:rsid w:val="00210DF0"/>
    <w:rsid w:val="0021200F"/>
    <w:rsid w:val="002128BD"/>
    <w:rsid w:val="00216D28"/>
    <w:rsid w:val="002174BC"/>
    <w:rsid w:val="002241F0"/>
    <w:rsid w:val="00227EF6"/>
    <w:rsid w:val="00241BA7"/>
    <w:rsid w:val="00246E09"/>
    <w:rsid w:val="00247D30"/>
    <w:rsid w:val="002510C6"/>
    <w:rsid w:val="00251814"/>
    <w:rsid w:val="0025186A"/>
    <w:rsid w:val="00254E6C"/>
    <w:rsid w:val="00261ACA"/>
    <w:rsid w:val="002648F9"/>
    <w:rsid w:val="00271F44"/>
    <w:rsid w:val="00272365"/>
    <w:rsid w:val="00272399"/>
    <w:rsid w:val="00286620"/>
    <w:rsid w:val="00287140"/>
    <w:rsid w:val="0029232A"/>
    <w:rsid w:val="002942E3"/>
    <w:rsid w:val="002962E9"/>
    <w:rsid w:val="002B1136"/>
    <w:rsid w:val="002B1D58"/>
    <w:rsid w:val="002B3201"/>
    <w:rsid w:val="002B39A6"/>
    <w:rsid w:val="002B3AB2"/>
    <w:rsid w:val="002B3D66"/>
    <w:rsid w:val="002B68F1"/>
    <w:rsid w:val="002C10A2"/>
    <w:rsid w:val="002C4546"/>
    <w:rsid w:val="002D0E9F"/>
    <w:rsid w:val="002E0C0A"/>
    <w:rsid w:val="002E5B41"/>
    <w:rsid w:val="002E629E"/>
    <w:rsid w:val="002E6CB5"/>
    <w:rsid w:val="002E6E12"/>
    <w:rsid w:val="002F03CD"/>
    <w:rsid w:val="002F1FEF"/>
    <w:rsid w:val="00302320"/>
    <w:rsid w:val="00302368"/>
    <w:rsid w:val="0030626C"/>
    <w:rsid w:val="003106B0"/>
    <w:rsid w:val="003217BA"/>
    <w:rsid w:val="00326598"/>
    <w:rsid w:val="00330FC5"/>
    <w:rsid w:val="00341FF2"/>
    <w:rsid w:val="00353967"/>
    <w:rsid w:val="00357F77"/>
    <w:rsid w:val="00362E76"/>
    <w:rsid w:val="00370C21"/>
    <w:rsid w:val="00371E7E"/>
    <w:rsid w:val="003816EF"/>
    <w:rsid w:val="00384C8B"/>
    <w:rsid w:val="003874FF"/>
    <w:rsid w:val="00391A12"/>
    <w:rsid w:val="003A1830"/>
    <w:rsid w:val="003A6FDD"/>
    <w:rsid w:val="003B2538"/>
    <w:rsid w:val="003B4F87"/>
    <w:rsid w:val="003B6C6E"/>
    <w:rsid w:val="003B70D8"/>
    <w:rsid w:val="003B7560"/>
    <w:rsid w:val="003C0808"/>
    <w:rsid w:val="003D1DED"/>
    <w:rsid w:val="003E424D"/>
    <w:rsid w:val="003F154B"/>
    <w:rsid w:val="003F2C7D"/>
    <w:rsid w:val="003F5C92"/>
    <w:rsid w:val="003F65DA"/>
    <w:rsid w:val="003F7670"/>
    <w:rsid w:val="004103A5"/>
    <w:rsid w:val="004148B9"/>
    <w:rsid w:val="00432AED"/>
    <w:rsid w:val="0043365C"/>
    <w:rsid w:val="00446438"/>
    <w:rsid w:val="00450130"/>
    <w:rsid w:val="00454738"/>
    <w:rsid w:val="004567DC"/>
    <w:rsid w:val="00456FF4"/>
    <w:rsid w:val="0047161A"/>
    <w:rsid w:val="00476ADA"/>
    <w:rsid w:val="00485408"/>
    <w:rsid w:val="004922B7"/>
    <w:rsid w:val="00493B56"/>
    <w:rsid w:val="004A38B4"/>
    <w:rsid w:val="004A4C8B"/>
    <w:rsid w:val="004A5668"/>
    <w:rsid w:val="004A7FC1"/>
    <w:rsid w:val="004B03C2"/>
    <w:rsid w:val="004B34F0"/>
    <w:rsid w:val="004B6D29"/>
    <w:rsid w:val="004B70EB"/>
    <w:rsid w:val="004B7924"/>
    <w:rsid w:val="004C3855"/>
    <w:rsid w:val="004C40FD"/>
    <w:rsid w:val="004C6793"/>
    <w:rsid w:val="004D0521"/>
    <w:rsid w:val="004D18B2"/>
    <w:rsid w:val="004D2A25"/>
    <w:rsid w:val="004E5B56"/>
    <w:rsid w:val="004F1007"/>
    <w:rsid w:val="004F2BC4"/>
    <w:rsid w:val="004F3544"/>
    <w:rsid w:val="004F3793"/>
    <w:rsid w:val="004F4270"/>
    <w:rsid w:val="00501AF9"/>
    <w:rsid w:val="00502C73"/>
    <w:rsid w:val="0050741C"/>
    <w:rsid w:val="0051784A"/>
    <w:rsid w:val="00526CB4"/>
    <w:rsid w:val="00526FB4"/>
    <w:rsid w:val="005322EF"/>
    <w:rsid w:val="00534C49"/>
    <w:rsid w:val="00540BE1"/>
    <w:rsid w:val="00542948"/>
    <w:rsid w:val="00542ABF"/>
    <w:rsid w:val="00543274"/>
    <w:rsid w:val="00547AD9"/>
    <w:rsid w:val="00550112"/>
    <w:rsid w:val="00562805"/>
    <w:rsid w:val="00571D2F"/>
    <w:rsid w:val="00572543"/>
    <w:rsid w:val="00583C3D"/>
    <w:rsid w:val="005861B7"/>
    <w:rsid w:val="00591499"/>
    <w:rsid w:val="005927E7"/>
    <w:rsid w:val="00593B2A"/>
    <w:rsid w:val="005A00AE"/>
    <w:rsid w:val="005C001C"/>
    <w:rsid w:val="005C09C8"/>
    <w:rsid w:val="005C142C"/>
    <w:rsid w:val="005C5047"/>
    <w:rsid w:val="005D03B2"/>
    <w:rsid w:val="005D070A"/>
    <w:rsid w:val="005D193A"/>
    <w:rsid w:val="005D3429"/>
    <w:rsid w:val="005D539B"/>
    <w:rsid w:val="005D53C9"/>
    <w:rsid w:val="005D54E6"/>
    <w:rsid w:val="005D765A"/>
    <w:rsid w:val="005E20B8"/>
    <w:rsid w:val="005E3215"/>
    <w:rsid w:val="005E4133"/>
    <w:rsid w:val="005F7539"/>
    <w:rsid w:val="00601FF1"/>
    <w:rsid w:val="006020C2"/>
    <w:rsid w:val="0060216B"/>
    <w:rsid w:val="00605705"/>
    <w:rsid w:val="00627C9D"/>
    <w:rsid w:val="00631D17"/>
    <w:rsid w:val="006423DF"/>
    <w:rsid w:val="00642867"/>
    <w:rsid w:val="0065198A"/>
    <w:rsid w:val="00657315"/>
    <w:rsid w:val="006634BB"/>
    <w:rsid w:val="00664110"/>
    <w:rsid w:val="00681A15"/>
    <w:rsid w:val="00684BF2"/>
    <w:rsid w:val="00686672"/>
    <w:rsid w:val="006A0F76"/>
    <w:rsid w:val="006A1613"/>
    <w:rsid w:val="006B184F"/>
    <w:rsid w:val="006C0129"/>
    <w:rsid w:val="006C4452"/>
    <w:rsid w:val="006C49EE"/>
    <w:rsid w:val="006C4C24"/>
    <w:rsid w:val="006C5603"/>
    <w:rsid w:val="006C77B5"/>
    <w:rsid w:val="006D7216"/>
    <w:rsid w:val="006E2BD9"/>
    <w:rsid w:val="006E4E3A"/>
    <w:rsid w:val="006E5862"/>
    <w:rsid w:val="006F5590"/>
    <w:rsid w:val="006F59A2"/>
    <w:rsid w:val="006F6E26"/>
    <w:rsid w:val="0070018E"/>
    <w:rsid w:val="00702292"/>
    <w:rsid w:val="00702D80"/>
    <w:rsid w:val="00704936"/>
    <w:rsid w:val="00705CBD"/>
    <w:rsid w:val="0071033E"/>
    <w:rsid w:val="00715AE5"/>
    <w:rsid w:val="00716CCB"/>
    <w:rsid w:val="0071774E"/>
    <w:rsid w:val="007242BA"/>
    <w:rsid w:val="0072729F"/>
    <w:rsid w:val="00736211"/>
    <w:rsid w:val="007369B1"/>
    <w:rsid w:val="00736F0A"/>
    <w:rsid w:val="00742155"/>
    <w:rsid w:val="0074629E"/>
    <w:rsid w:val="00754297"/>
    <w:rsid w:val="0075554A"/>
    <w:rsid w:val="007560C1"/>
    <w:rsid w:val="00756EF9"/>
    <w:rsid w:val="00756FB1"/>
    <w:rsid w:val="0076425E"/>
    <w:rsid w:val="00772D88"/>
    <w:rsid w:val="00785F56"/>
    <w:rsid w:val="00793296"/>
    <w:rsid w:val="007A466C"/>
    <w:rsid w:val="007A5168"/>
    <w:rsid w:val="007B193C"/>
    <w:rsid w:val="007B27AB"/>
    <w:rsid w:val="007B3E20"/>
    <w:rsid w:val="007B47FC"/>
    <w:rsid w:val="007C1393"/>
    <w:rsid w:val="007C742C"/>
    <w:rsid w:val="007C7A5C"/>
    <w:rsid w:val="007D2C26"/>
    <w:rsid w:val="007D5A4E"/>
    <w:rsid w:val="0080200A"/>
    <w:rsid w:val="0080504F"/>
    <w:rsid w:val="00805D1F"/>
    <w:rsid w:val="00807DA0"/>
    <w:rsid w:val="00811263"/>
    <w:rsid w:val="008156C7"/>
    <w:rsid w:val="008202E1"/>
    <w:rsid w:val="00822732"/>
    <w:rsid w:val="008247AD"/>
    <w:rsid w:val="008302D5"/>
    <w:rsid w:val="00831E59"/>
    <w:rsid w:val="008479D3"/>
    <w:rsid w:val="00851511"/>
    <w:rsid w:val="00855B9E"/>
    <w:rsid w:val="008567F5"/>
    <w:rsid w:val="00874215"/>
    <w:rsid w:val="008777CA"/>
    <w:rsid w:val="00880AD1"/>
    <w:rsid w:val="00881127"/>
    <w:rsid w:val="0089228A"/>
    <w:rsid w:val="00892846"/>
    <w:rsid w:val="008A144A"/>
    <w:rsid w:val="008A1CC7"/>
    <w:rsid w:val="008A7545"/>
    <w:rsid w:val="008B263B"/>
    <w:rsid w:val="008B30FC"/>
    <w:rsid w:val="008D4589"/>
    <w:rsid w:val="008D72A1"/>
    <w:rsid w:val="008E604E"/>
    <w:rsid w:val="008E64B4"/>
    <w:rsid w:val="008F3599"/>
    <w:rsid w:val="008F6A66"/>
    <w:rsid w:val="00902539"/>
    <w:rsid w:val="009034DA"/>
    <w:rsid w:val="00907AC0"/>
    <w:rsid w:val="00917926"/>
    <w:rsid w:val="0092295C"/>
    <w:rsid w:val="0092781E"/>
    <w:rsid w:val="00933139"/>
    <w:rsid w:val="009335FA"/>
    <w:rsid w:val="00935F21"/>
    <w:rsid w:val="009360EC"/>
    <w:rsid w:val="00937B15"/>
    <w:rsid w:val="00950A16"/>
    <w:rsid w:val="0096366E"/>
    <w:rsid w:val="00963A61"/>
    <w:rsid w:val="00971CFE"/>
    <w:rsid w:val="00973387"/>
    <w:rsid w:val="00975BFC"/>
    <w:rsid w:val="00977435"/>
    <w:rsid w:val="00981C4A"/>
    <w:rsid w:val="00982114"/>
    <w:rsid w:val="009903AA"/>
    <w:rsid w:val="009915C2"/>
    <w:rsid w:val="0099330A"/>
    <w:rsid w:val="00995397"/>
    <w:rsid w:val="00995A3F"/>
    <w:rsid w:val="009A0764"/>
    <w:rsid w:val="009A1544"/>
    <w:rsid w:val="009A2938"/>
    <w:rsid w:val="009B65F2"/>
    <w:rsid w:val="009C250A"/>
    <w:rsid w:val="009C79B0"/>
    <w:rsid w:val="009E26BE"/>
    <w:rsid w:val="009E27A7"/>
    <w:rsid w:val="009E452D"/>
    <w:rsid w:val="009F2C6B"/>
    <w:rsid w:val="009F40A0"/>
    <w:rsid w:val="00A007DE"/>
    <w:rsid w:val="00A030A4"/>
    <w:rsid w:val="00A071DF"/>
    <w:rsid w:val="00A0785B"/>
    <w:rsid w:val="00A1342E"/>
    <w:rsid w:val="00A22D28"/>
    <w:rsid w:val="00A23567"/>
    <w:rsid w:val="00A255E7"/>
    <w:rsid w:val="00A2783B"/>
    <w:rsid w:val="00A3390C"/>
    <w:rsid w:val="00A34FB5"/>
    <w:rsid w:val="00A353B3"/>
    <w:rsid w:val="00A45E28"/>
    <w:rsid w:val="00A5070E"/>
    <w:rsid w:val="00A512F8"/>
    <w:rsid w:val="00A5279D"/>
    <w:rsid w:val="00A56852"/>
    <w:rsid w:val="00A665D2"/>
    <w:rsid w:val="00A673B6"/>
    <w:rsid w:val="00A72FAD"/>
    <w:rsid w:val="00A7304D"/>
    <w:rsid w:val="00A82089"/>
    <w:rsid w:val="00A8354A"/>
    <w:rsid w:val="00A85062"/>
    <w:rsid w:val="00A87001"/>
    <w:rsid w:val="00A91407"/>
    <w:rsid w:val="00A94E0A"/>
    <w:rsid w:val="00AA3A16"/>
    <w:rsid w:val="00AC5C7C"/>
    <w:rsid w:val="00AC6697"/>
    <w:rsid w:val="00AD021E"/>
    <w:rsid w:val="00AD2AB3"/>
    <w:rsid w:val="00AD4260"/>
    <w:rsid w:val="00AD7CBA"/>
    <w:rsid w:val="00AE3764"/>
    <w:rsid w:val="00B049D6"/>
    <w:rsid w:val="00B06F4A"/>
    <w:rsid w:val="00B1022E"/>
    <w:rsid w:val="00B12474"/>
    <w:rsid w:val="00B131F9"/>
    <w:rsid w:val="00B13BFA"/>
    <w:rsid w:val="00B159CD"/>
    <w:rsid w:val="00B20A45"/>
    <w:rsid w:val="00B20C95"/>
    <w:rsid w:val="00B22124"/>
    <w:rsid w:val="00B3528E"/>
    <w:rsid w:val="00B3638F"/>
    <w:rsid w:val="00B43CAB"/>
    <w:rsid w:val="00B43D76"/>
    <w:rsid w:val="00B43DDE"/>
    <w:rsid w:val="00B4633D"/>
    <w:rsid w:val="00B525E3"/>
    <w:rsid w:val="00B622BB"/>
    <w:rsid w:val="00B65F19"/>
    <w:rsid w:val="00B668CF"/>
    <w:rsid w:val="00B75BC0"/>
    <w:rsid w:val="00B83EDC"/>
    <w:rsid w:val="00B9167A"/>
    <w:rsid w:val="00BA1D80"/>
    <w:rsid w:val="00BA3F83"/>
    <w:rsid w:val="00BB7697"/>
    <w:rsid w:val="00BC09AF"/>
    <w:rsid w:val="00BC49AB"/>
    <w:rsid w:val="00BC7787"/>
    <w:rsid w:val="00BD0118"/>
    <w:rsid w:val="00BE07DF"/>
    <w:rsid w:val="00BE07E2"/>
    <w:rsid w:val="00BE2809"/>
    <w:rsid w:val="00BE34DA"/>
    <w:rsid w:val="00BE44CD"/>
    <w:rsid w:val="00BF25A2"/>
    <w:rsid w:val="00C03D3C"/>
    <w:rsid w:val="00C055B6"/>
    <w:rsid w:val="00C055EA"/>
    <w:rsid w:val="00C12AAB"/>
    <w:rsid w:val="00C17E4E"/>
    <w:rsid w:val="00C20F83"/>
    <w:rsid w:val="00C2240C"/>
    <w:rsid w:val="00C24D5E"/>
    <w:rsid w:val="00C2562A"/>
    <w:rsid w:val="00C32094"/>
    <w:rsid w:val="00C35217"/>
    <w:rsid w:val="00C35FEA"/>
    <w:rsid w:val="00C43588"/>
    <w:rsid w:val="00C463E7"/>
    <w:rsid w:val="00C47FAE"/>
    <w:rsid w:val="00C50051"/>
    <w:rsid w:val="00C53373"/>
    <w:rsid w:val="00C5610E"/>
    <w:rsid w:val="00C72E68"/>
    <w:rsid w:val="00C75795"/>
    <w:rsid w:val="00C83FC1"/>
    <w:rsid w:val="00C87D37"/>
    <w:rsid w:val="00C916FA"/>
    <w:rsid w:val="00C95798"/>
    <w:rsid w:val="00C96292"/>
    <w:rsid w:val="00CA038C"/>
    <w:rsid w:val="00CA3C5B"/>
    <w:rsid w:val="00CA5E2D"/>
    <w:rsid w:val="00CB03EF"/>
    <w:rsid w:val="00CC124B"/>
    <w:rsid w:val="00CE1772"/>
    <w:rsid w:val="00CE31E2"/>
    <w:rsid w:val="00CE3304"/>
    <w:rsid w:val="00CE7A92"/>
    <w:rsid w:val="00D036A7"/>
    <w:rsid w:val="00D1132B"/>
    <w:rsid w:val="00D130D8"/>
    <w:rsid w:val="00D14D24"/>
    <w:rsid w:val="00D150F0"/>
    <w:rsid w:val="00D17BEC"/>
    <w:rsid w:val="00D235DB"/>
    <w:rsid w:val="00D42797"/>
    <w:rsid w:val="00D441A0"/>
    <w:rsid w:val="00D4572D"/>
    <w:rsid w:val="00D512ED"/>
    <w:rsid w:val="00D535A9"/>
    <w:rsid w:val="00D67FDE"/>
    <w:rsid w:val="00D75CAD"/>
    <w:rsid w:val="00D81167"/>
    <w:rsid w:val="00D86919"/>
    <w:rsid w:val="00DA4ED8"/>
    <w:rsid w:val="00DA5187"/>
    <w:rsid w:val="00DB19C9"/>
    <w:rsid w:val="00DB3916"/>
    <w:rsid w:val="00DB5392"/>
    <w:rsid w:val="00DB664B"/>
    <w:rsid w:val="00DB6E3C"/>
    <w:rsid w:val="00DC38A3"/>
    <w:rsid w:val="00DD0510"/>
    <w:rsid w:val="00DD1855"/>
    <w:rsid w:val="00DD737C"/>
    <w:rsid w:val="00DE4A1A"/>
    <w:rsid w:val="00DF3735"/>
    <w:rsid w:val="00DF61D2"/>
    <w:rsid w:val="00E0090E"/>
    <w:rsid w:val="00E00936"/>
    <w:rsid w:val="00E02ADA"/>
    <w:rsid w:val="00E03058"/>
    <w:rsid w:val="00E07CBF"/>
    <w:rsid w:val="00E1144E"/>
    <w:rsid w:val="00E178D2"/>
    <w:rsid w:val="00E1798D"/>
    <w:rsid w:val="00E21339"/>
    <w:rsid w:val="00E21543"/>
    <w:rsid w:val="00E234D2"/>
    <w:rsid w:val="00E26B68"/>
    <w:rsid w:val="00E34C31"/>
    <w:rsid w:val="00E40672"/>
    <w:rsid w:val="00E446F1"/>
    <w:rsid w:val="00E46C79"/>
    <w:rsid w:val="00E519FF"/>
    <w:rsid w:val="00E51E3C"/>
    <w:rsid w:val="00E53D06"/>
    <w:rsid w:val="00E54A7E"/>
    <w:rsid w:val="00E66FA0"/>
    <w:rsid w:val="00E7424A"/>
    <w:rsid w:val="00E863B4"/>
    <w:rsid w:val="00E86501"/>
    <w:rsid w:val="00E92018"/>
    <w:rsid w:val="00E94091"/>
    <w:rsid w:val="00E96615"/>
    <w:rsid w:val="00EA3CC6"/>
    <w:rsid w:val="00EC348E"/>
    <w:rsid w:val="00EC4065"/>
    <w:rsid w:val="00ED2C72"/>
    <w:rsid w:val="00ED5C66"/>
    <w:rsid w:val="00ED6DDA"/>
    <w:rsid w:val="00EE3A4E"/>
    <w:rsid w:val="00EF0728"/>
    <w:rsid w:val="00EF561B"/>
    <w:rsid w:val="00EF6A00"/>
    <w:rsid w:val="00F027EA"/>
    <w:rsid w:val="00F06BE5"/>
    <w:rsid w:val="00F12048"/>
    <w:rsid w:val="00F1325B"/>
    <w:rsid w:val="00F2114C"/>
    <w:rsid w:val="00F21848"/>
    <w:rsid w:val="00F25F4A"/>
    <w:rsid w:val="00F26F33"/>
    <w:rsid w:val="00F34861"/>
    <w:rsid w:val="00F35627"/>
    <w:rsid w:val="00F417BC"/>
    <w:rsid w:val="00F42F6C"/>
    <w:rsid w:val="00F43DC3"/>
    <w:rsid w:val="00F454B7"/>
    <w:rsid w:val="00F46DB3"/>
    <w:rsid w:val="00F5042B"/>
    <w:rsid w:val="00F61606"/>
    <w:rsid w:val="00F62949"/>
    <w:rsid w:val="00F65D7C"/>
    <w:rsid w:val="00F748BC"/>
    <w:rsid w:val="00F82BF2"/>
    <w:rsid w:val="00F84C49"/>
    <w:rsid w:val="00F91130"/>
    <w:rsid w:val="00F933D0"/>
    <w:rsid w:val="00F954CB"/>
    <w:rsid w:val="00F97769"/>
    <w:rsid w:val="00FA00D5"/>
    <w:rsid w:val="00FA19DE"/>
    <w:rsid w:val="00FA4E0C"/>
    <w:rsid w:val="00FB7138"/>
    <w:rsid w:val="00FC19DD"/>
    <w:rsid w:val="00FC6AD4"/>
    <w:rsid w:val="00FD5E20"/>
    <w:rsid w:val="00FE286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6A1D4"/>
  <w15:docId w15:val="{026246D4-7122-497F-9CC2-A0A767C9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29E"/>
    <w:rPr>
      <w:sz w:val="24"/>
      <w:szCs w:val="24"/>
      <w:lang w:val="en-GB"/>
    </w:rPr>
  </w:style>
  <w:style w:type="paragraph" w:styleId="Heading1">
    <w:name w:val="heading 1"/>
    <w:basedOn w:val="Normal"/>
    <w:next w:val="Normal"/>
    <w:link w:val="Heading1Char"/>
    <w:uiPriority w:val="9"/>
    <w:qFormat/>
    <w:rsid w:val="001229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74629E"/>
    <w:pPr>
      <w:keepNext/>
      <w:pBdr>
        <w:bottom w:val="single" w:sz="6" w:space="1" w:color="auto"/>
      </w:pBdr>
      <w:jc w:val="right"/>
      <w:outlineLvl w:val="1"/>
    </w:pPr>
    <w:rPr>
      <w:rFonts w:ascii="Arial" w:hAnsi="Arial"/>
      <w:sz w:val="28"/>
      <w:szCs w:val="20"/>
    </w:rPr>
  </w:style>
  <w:style w:type="paragraph" w:styleId="Heading3">
    <w:name w:val="heading 3"/>
    <w:basedOn w:val="Normal"/>
    <w:next w:val="Normal"/>
    <w:qFormat/>
    <w:rsid w:val="0074629E"/>
    <w:pPr>
      <w:keepNext/>
      <w:jc w:val="both"/>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629E"/>
    <w:rPr>
      <w:b/>
      <w:bCs/>
    </w:rPr>
  </w:style>
  <w:style w:type="paragraph" w:styleId="BodyTextIndent">
    <w:name w:val="Body Text Indent"/>
    <w:basedOn w:val="Normal"/>
    <w:semiHidden/>
    <w:rsid w:val="0074629E"/>
    <w:pPr>
      <w:ind w:firstLine="720"/>
      <w:jc w:val="both"/>
    </w:pPr>
    <w:rPr>
      <w:sz w:val="23"/>
      <w:szCs w:val="23"/>
    </w:rPr>
  </w:style>
  <w:style w:type="paragraph" w:styleId="BodyTextIndent3">
    <w:name w:val="Body Text Indent 3"/>
    <w:basedOn w:val="Normal"/>
    <w:semiHidden/>
    <w:rsid w:val="0074629E"/>
    <w:pPr>
      <w:ind w:firstLine="720"/>
      <w:jc w:val="both"/>
    </w:pPr>
    <w:rPr>
      <w:szCs w:val="21"/>
    </w:rPr>
  </w:style>
  <w:style w:type="paragraph" w:styleId="ListParagraph">
    <w:name w:val="List Paragraph"/>
    <w:aliases w:val="Töflutexti"/>
    <w:basedOn w:val="Normal"/>
    <w:link w:val="ListParagraphChar"/>
    <w:uiPriority w:val="34"/>
    <w:qFormat/>
    <w:rsid w:val="005E20B8"/>
    <w:pPr>
      <w:ind w:left="720"/>
      <w:contextualSpacing/>
    </w:pPr>
  </w:style>
  <w:style w:type="character" w:customStyle="1" w:styleId="BodyTextChar">
    <w:name w:val="Body Text Char"/>
    <w:basedOn w:val="DefaultParagraphFont"/>
    <w:link w:val="BodyText"/>
    <w:uiPriority w:val="99"/>
    <w:locked/>
    <w:rsid w:val="004C40FD"/>
    <w:rPr>
      <w:b/>
      <w:bCs/>
      <w:sz w:val="24"/>
      <w:szCs w:val="24"/>
      <w:lang w:val="en-GB"/>
    </w:rPr>
  </w:style>
  <w:style w:type="character" w:styleId="Hyperlink">
    <w:name w:val="Hyperlink"/>
    <w:basedOn w:val="DefaultParagraphFont"/>
    <w:uiPriority w:val="99"/>
    <w:unhideWhenUsed/>
    <w:rsid w:val="002B68F1"/>
    <w:rPr>
      <w:color w:val="0000FF"/>
      <w:u w:val="single"/>
    </w:rPr>
  </w:style>
  <w:style w:type="character" w:styleId="FollowedHyperlink">
    <w:name w:val="FollowedHyperlink"/>
    <w:basedOn w:val="DefaultParagraphFont"/>
    <w:uiPriority w:val="99"/>
    <w:semiHidden/>
    <w:unhideWhenUsed/>
    <w:rsid w:val="0080200A"/>
    <w:rPr>
      <w:color w:val="800080" w:themeColor="followedHyperlink"/>
      <w:u w:val="single"/>
    </w:rPr>
  </w:style>
  <w:style w:type="paragraph" w:styleId="Header">
    <w:name w:val="header"/>
    <w:basedOn w:val="Normal"/>
    <w:link w:val="HeaderChar"/>
    <w:uiPriority w:val="99"/>
    <w:semiHidden/>
    <w:unhideWhenUsed/>
    <w:rsid w:val="00F954CB"/>
    <w:pPr>
      <w:tabs>
        <w:tab w:val="center" w:pos="4536"/>
        <w:tab w:val="right" w:pos="9072"/>
      </w:tabs>
    </w:pPr>
  </w:style>
  <w:style w:type="character" w:customStyle="1" w:styleId="HeaderChar">
    <w:name w:val="Header Char"/>
    <w:basedOn w:val="DefaultParagraphFont"/>
    <w:link w:val="Header"/>
    <w:uiPriority w:val="99"/>
    <w:semiHidden/>
    <w:rsid w:val="00F954CB"/>
    <w:rPr>
      <w:sz w:val="24"/>
      <w:szCs w:val="24"/>
      <w:lang w:val="en-GB"/>
    </w:rPr>
  </w:style>
  <w:style w:type="paragraph" w:styleId="Footer">
    <w:name w:val="footer"/>
    <w:basedOn w:val="Normal"/>
    <w:link w:val="FooterChar"/>
    <w:uiPriority w:val="99"/>
    <w:semiHidden/>
    <w:unhideWhenUsed/>
    <w:rsid w:val="00F954CB"/>
    <w:pPr>
      <w:tabs>
        <w:tab w:val="center" w:pos="4536"/>
        <w:tab w:val="right" w:pos="9072"/>
      </w:tabs>
    </w:pPr>
  </w:style>
  <w:style w:type="character" w:customStyle="1" w:styleId="FooterChar">
    <w:name w:val="Footer Char"/>
    <w:basedOn w:val="DefaultParagraphFont"/>
    <w:link w:val="Footer"/>
    <w:uiPriority w:val="99"/>
    <w:semiHidden/>
    <w:rsid w:val="00F954CB"/>
    <w:rPr>
      <w:sz w:val="24"/>
      <w:szCs w:val="24"/>
      <w:lang w:val="en-GB"/>
    </w:rPr>
  </w:style>
  <w:style w:type="paragraph" w:customStyle="1" w:styleId="paragraphstyle4">
    <w:name w:val="paragraph_style_4"/>
    <w:basedOn w:val="Normal"/>
    <w:rsid w:val="00476ADA"/>
    <w:pPr>
      <w:spacing w:line="180" w:lineRule="atLeast"/>
      <w:ind w:right="312"/>
    </w:pPr>
    <w:rPr>
      <w:b/>
      <w:bCs/>
      <w:i/>
      <w:iCs/>
      <w:color w:val="000000"/>
      <w:sz w:val="14"/>
      <w:szCs w:val="14"/>
      <w:lang w:val="is-IS" w:eastAsia="is-IS"/>
    </w:rPr>
  </w:style>
  <w:style w:type="paragraph" w:styleId="BalloonText">
    <w:name w:val="Balloon Text"/>
    <w:basedOn w:val="Normal"/>
    <w:link w:val="BalloonTextChar"/>
    <w:uiPriority w:val="99"/>
    <w:semiHidden/>
    <w:unhideWhenUsed/>
    <w:rsid w:val="00450130"/>
    <w:rPr>
      <w:rFonts w:ascii="Tahoma" w:hAnsi="Tahoma" w:cs="Tahoma"/>
      <w:sz w:val="16"/>
      <w:szCs w:val="16"/>
    </w:rPr>
  </w:style>
  <w:style w:type="character" w:customStyle="1" w:styleId="BalloonTextChar">
    <w:name w:val="Balloon Text Char"/>
    <w:basedOn w:val="DefaultParagraphFont"/>
    <w:link w:val="BalloonText"/>
    <w:uiPriority w:val="99"/>
    <w:semiHidden/>
    <w:rsid w:val="00450130"/>
    <w:rPr>
      <w:rFonts w:ascii="Tahoma" w:hAnsi="Tahoma" w:cs="Tahoma"/>
      <w:sz w:val="16"/>
      <w:szCs w:val="16"/>
      <w:lang w:val="en-GB"/>
    </w:rPr>
  </w:style>
  <w:style w:type="paragraph" w:styleId="PlainText">
    <w:name w:val="Plain Text"/>
    <w:basedOn w:val="Normal"/>
    <w:link w:val="PlainTextChar"/>
    <w:uiPriority w:val="99"/>
    <w:semiHidden/>
    <w:unhideWhenUsed/>
    <w:rsid w:val="00B159CD"/>
    <w:rPr>
      <w:rFonts w:ascii="Calibri" w:eastAsiaTheme="minorHAnsi" w:hAnsi="Calibri" w:cstheme="minorBidi"/>
      <w:sz w:val="22"/>
      <w:szCs w:val="21"/>
      <w:lang w:val="is-IS"/>
    </w:rPr>
  </w:style>
  <w:style w:type="character" w:customStyle="1" w:styleId="PlainTextChar">
    <w:name w:val="Plain Text Char"/>
    <w:basedOn w:val="DefaultParagraphFont"/>
    <w:link w:val="PlainText"/>
    <w:uiPriority w:val="99"/>
    <w:semiHidden/>
    <w:rsid w:val="00B159CD"/>
    <w:rPr>
      <w:rFonts w:ascii="Calibri" w:eastAsiaTheme="minorHAnsi" w:hAnsi="Calibri" w:cstheme="minorBidi"/>
      <w:sz w:val="22"/>
      <w:szCs w:val="21"/>
      <w:lang w:val="is-IS"/>
    </w:rPr>
  </w:style>
  <w:style w:type="paragraph" w:customStyle="1" w:styleId="Default">
    <w:name w:val="Default"/>
    <w:rsid w:val="002E6CB5"/>
    <w:pPr>
      <w:autoSpaceDE w:val="0"/>
      <w:autoSpaceDN w:val="0"/>
      <w:adjustRightInd w:val="0"/>
    </w:pPr>
    <w:rPr>
      <w:color w:val="000000"/>
      <w:sz w:val="24"/>
      <w:szCs w:val="24"/>
      <w:lang w:val="is-IS"/>
    </w:rPr>
  </w:style>
  <w:style w:type="character" w:customStyle="1" w:styleId="apple-converted-space">
    <w:name w:val="apple-converted-space"/>
    <w:basedOn w:val="DefaultParagraphFont"/>
    <w:rsid w:val="00074665"/>
  </w:style>
  <w:style w:type="paragraph" w:styleId="NormalWeb">
    <w:name w:val="Normal (Web)"/>
    <w:basedOn w:val="Normal"/>
    <w:uiPriority w:val="99"/>
    <w:semiHidden/>
    <w:unhideWhenUsed/>
    <w:rsid w:val="0030626C"/>
    <w:pPr>
      <w:spacing w:before="100" w:beforeAutospacing="1" w:after="100" w:afterAutospacing="1"/>
    </w:pPr>
    <w:rPr>
      <w:lang w:val="is-IS" w:eastAsia="is-IS"/>
    </w:rPr>
  </w:style>
  <w:style w:type="character" w:styleId="Strong">
    <w:name w:val="Strong"/>
    <w:basedOn w:val="DefaultParagraphFont"/>
    <w:uiPriority w:val="22"/>
    <w:qFormat/>
    <w:rsid w:val="0030626C"/>
    <w:rPr>
      <w:b/>
      <w:bCs/>
    </w:rPr>
  </w:style>
  <w:style w:type="table" w:styleId="TableGrid">
    <w:name w:val="Table Grid"/>
    <w:basedOn w:val="TableNormal"/>
    <w:uiPriority w:val="59"/>
    <w:rsid w:val="0089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öflutexti Char"/>
    <w:basedOn w:val="DefaultParagraphFont"/>
    <w:link w:val="ListParagraph"/>
    <w:uiPriority w:val="34"/>
    <w:rsid w:val="00502C73"/>
    <w:rPr>
      <w:sz w:val="24"/>
      <w:szCs w:val="24"/>
      <w:lang w:val="en-GB"/>
    </w:rPr>
  </w:style>
  <w:style w:type="character" w:customStyle="1" w:styleId="Heading1Char">
    <w:name w:val="Heading 1 Char"/>
    <w:basedOn w:val="DefaultParagraphFont"/>
    <w:link w:val="Heading1"/>
    <w:uiPriority w:val="9"/>
    <w:rsid w:val="00122989"/>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1073">
      <w:bodyDiv w:val="1"/>
      <w:marLeft w:val="0"/>
      <w:marRight w:val="0"/>
      <w:marTop w:val="0"/>
      <w:marBottom w:val="0"/>
      <w:divBdr>
        <w:top w:val="none" w:sz="0" w:space="0" w:color="auto"/>
        <w:left w:val="none" w:sz="0" w:space="0" w:color="auto"/>
        <w:bottom w:val="none" w:sz="0" w:space="0" w:color="auto"/>
        <w:right w:val="none" w:sz="0" w:space="0" w:color="auto"/>
      </w:divBdr>
    </w:div>
    <w:div w:id="46034784">
      <w:bodyDiv w:val="1"/>
      <w:marLeft w:val="0"/>
      <w:marRight w:val="0"/>
      <w:marTop w:val="0"/>
      <w:marBottom w:val="0"/>
      <w:divBdr>
        <w:top w:val="none" w:sz="0" w:space="0" w:color="auto"/>
        <w:left w:val="none" w:sz="0" w:space="0" w:color="auto"/>
        <w:bottom w:val="none" w:sz="0" w:space="0" w:color="auto"/>
        <w:right w:val="none" w:sz="0" w:space="0" w:color="auto"/>
      </w:divBdr>
    </w:div>
    <w:div w:id="155652361">
      <w:bodyDiv w:val="1"/>
      <w:marLeft w:val="0"/>
      <w:marRight w:val="0"/>
      <w:marTop w:val="0"/>
      <w:marBottom w:val="0"/>
      <w:divBdr>
        <w:top w:val="none" w:sz="0" w:space="0" w:color="auto"/>
        <w:left w:val="none" w:sz="0" w:space="0" w:color="auto"/>
        <w:bottom w:val="none" w:sz="0" w:space="0" w:color="auto"/>
        <w:right w:val="none" w:sz="0" w:space="0" w:color="auto"/>
      </w:divBdr>
    </w:div>
    <w:div w:id="200552640">
      <w:bodyDiv w:val="1"/>
      <w:marLeft w:val="0"/>
      <w:marRight w:val="0"/>
      <w:marTop w:val="0"/>
      <w:marBottom w:val="0"/>
      <w:divBdr>
        <w:top w:val="none" w:sz="0" w:space="0" w:color="auto"/>
        <w:left w:val="none" w:sz="0" w:space="0" w:color="auto"/>
        <w:bottom w:val="none" w:sz="0" w:space="0" w:color="auto"/>
        <w:right w:val="none" w:sz="0" w:space="0" w:color="auto"/>
      </w:divBdr>
    </w:div>
    <w:div w:id="202793118">
      <w:bodyDiv w:val="1"/>
      <w:marLeft w:val="0"/>
      <w:marRight w:val="0"/>
      <w:marTop w:val="0"/>
      <w:marBottom w:val="0"/>
      <w:divBdr>
        <w:top w:val="none" w:sz="0" w:space="0" w:color="auto"/>
        <w:left w:val="none" w:sz="0" w:space="0" w:color="auto"/>
        <w:bottom w:val="none" w:sz="0" w:space="0" w:color="auto"/>
        <w:right w:val="none" w:sz="0" w:space="0" w:color="auto"/>
      </w:divBdr>
    </w:div>
    <w:div w:id="248275040">
      <w:bodyDiv w:val="1"/>
      <w:marLeft w:val="0"/>
      <w:marRight w:val="0"/>
      <w:marTop w:val="0"/>
      <w:marBottom w:val="0"/>
      <w:divBdr>
        <w:top w:val="none" w:sz="0" w:space="0" w:color="auto"/>
        <w:left w:val="none" w:sz="0" w:space="0" w:color="auto"/>
        <w:bottom w:val="none" w:sz="0" w:space="0" w:color="auto"/>
        <w:right w:val="none" w:sz="0" w:space="0" w:color="auto"/>
      </w:divBdr>
    </w:div>
    <w:div w:id="253443322">
      <w:bodyDiv w:val="1"/>
      <w:marLeft w:val="0"/>
      <w:marRight w:val="0"/>
      <w:marTop w:val="0"/>
      <w:marBottom w:val="0"/>
      <w:divBdr>
        <w:top w:val="none" w:sz="0" w:space="0" w:color="auto"/>
        <w:left w:val="none" w:sz="0" w:space="0" w:color="auto"/>
        <w:bottom w:val="none" w:sz="0" w:space="0" w:color="auto"/>
        <w:right w:val="none" w:sz="0" w:space="0" w:color="auto"/>
      </w:divBdr>
    </w:div>
    <w:div w:id="275911808">
      <w:bodyDiv w:val="1"/>
      <w:marLeft w:val="0"/>
      <w:marRight w:val="0"/>
      <w:marTop w:val="0"/>
      <w:marBottom w:val="0"/>
      <w:divBdr>
        <w:top w:val="none" w:sz="0" w:space="0" w:color="auto"/>
        <w:left w:val="none" w:sz="0" w:space="0" w:color="auto"/>
        <w:bottom w:val="none" w:sz="0" w:space="0" w:color="auto"/>
        <w:right w:val="none" w:sz="0" w:space="0" w:color="auto"/>
      </w:divBdr>
    </w:div>
    <w:div w:id="295767453">
      <w:bodyDiv w:val="1"/>
      <w:marLeft w:val="0"/>
      <w:marRight w:val="0"/>
      <w:marTop w:val="0"/>
      <w:marBottom w:val="0"/>
      <w:divBdr>
        <w:top w:val="none" w:sz="0" w:space="0" w:color="auto"/>
        <w:left w:val="none" w:sz="0" w:space="0" w:color="auto"/>
        <w:bottom w:val="none" w:sz="0" w:space="0" w:color="auto"/>
        <w:right w:val="none" w:sz="0" w:space="0" w:color="auto"/>
      </w:divBdr>
    </w:div>
    <w:div w:id="318272042">
      <w:bodyDiv w:val="1"/>
      <w:marLeft w:val="0"/>
      <w:marRight w:val="0"/>
      <w:marTop w:val="0"/>
      <w:marBottom w:val="0"/>
      <w:divBdr>
        <w:top w:val="none" w:sz="0" w:space="0" w:color="auto"/>
        <w:left w:val="none" w:sz="0" w:space="0" w:color="auto"/>
        <w:bottom w:val="none" w:sz="0" w:space="0" w:color="auto"/>
        <w:right w:val="none" w:sz="0" w:space="0" w:color="auto"/>
      </w:divBdr>
    </w:div>
    <w:div w:id="347488183">
      <w:bodyDiv w:val="1"/>
      <w:marLeft w:val="0"/>
      <w:marRight w:val="0"/>
      <w:marTop w:val="0"/>
      <w:marBottom w:val="0"/>
      <w:divBdr>
        <w:top w:val="none" w:sz="0" w:space="0" w:color="auto"/>
        <w:left w:val="none" w:sz="0" w:space="0" w:color="auto"/>
        <w:bottom w:val="none" w:sz="0" w:space="0" w:color="auto"/>
        <w:right w:val="none" w:sz="0" w:space="0" w:color="auto"/>
      </w:divBdr>
    </w:div>
    <w:div w:id="410471237">
      <w:bodyDiv w:val="1"/>
      <w:marLeft w:val="0"/>
      <w:marRight w:val="0"/>
      <w:marTop w:val="0"/>
      <w:marBottom w:val="0"/>
      <w:divBdr>
        <w:top w:val="none" w:sz="0" w:space="0" w:color="auto"/>
        <w:left w:val="none" w:sz="0" w:space="0" w:color="auto"/>
        <w:bottom w:val="none" w:sz="0" w:space="0" w:color="auto"/>
        <w:right w:val="none" w:sz="0" w:space="0" w:color="auto"/>
      </w:divBdr>
    </w:div>
    <w:div w:id="414938211">
      <w:bodyDiv w:val="1"/>
      <w:marLeft w:val="0"/>
      <w:marRight w:val="0"/>
      <w:marTop w:val="0"/>
      <w:marBottom w:val="0"/>
      <w:divBdr>
        <w:top w:val="none" w:sz="0" w:space="0" w:color="auto"/>
        <w:left w:val="none" w:sz="0" w:space="0" w:color="auto"/>
        <w:bottom w:val="none" w:sz="0" w:space="0" w:color="auto"/>
        <w:right w:val="none" w:sz="0" w:space="0" w:color="auto"/>
      </w:divBdr>
    </w:div>
    <w:div w:id="506210723">
      <w:bodyDiv w:val="1"/>
      <w:marLeft w:val="0"/>
      <w:marRight w:val="0"/>
      <w:marTop w:val="0"/>
      <w:marBottom w:val="0"/>
      <w:divBdr>
        <w:top w:val="none" w:sz="0" w:space="0" w:color="auto"/>
        <w:left w:val="none" w:sz="0" w:space="0" w:color="auto"/>
        <w:bottom w:val="none" w:sz="0" w:space="0" w:color="auto"/>
        <w:right w:val="none" w:sz="0" w:space="0" w:color="auto"/>
      </w:divBdr>
    </w:div>
    <w:div w:id="544492241">
      <w:bodyDiv w:val="1"/>
      <w:marLeft w:val="0"/>
      <w:marRight w:val="0"/>
      <w:marTop w:val="0"/>
      <w:marBottom w:val="0"/>
      <w:divBdr>
        <w:top w:val="none" w:sz="0" w:space="0" w:color="auto"/>
        <w:left w:val="none" w:sz="0" w:space="0" w:color="auto"/>
        <w:bottom w:val="none" w:sz="0" w:space="0" w:color="auto"/>
        <w:right w:val="none" w:sz="0" w:space="0" w:color="auto"/>
      </w:divBdr>
    </w:div>
    <w:div w:id="575865107">
      <w:bodyDiv w:val="1"/>
      <w:marLeft w:val="0"/>
      <w:marRight w:val="0"/>
      <w:marTop w:val="0"/>
      <w:marBottom w:val="0"/>
      <w:divBdr>
        <w:top w:val="none" w:sz="0" w:space="0" w:color="auto"/>
        <w:left w:val="none" w:sz="0" w:space="0" w:color="auto"/>
        <w:bottom w:val="none" w:sz="0" w:space="0" w:color="auto"/>
        <w:right w:val="none" w:sz="0" w:space="0" w:color="auto"/>
      </w:divBdr>
    </w:div>
    <w:div w:id="605357442">
      <w:bodyDiv w:val="1"/>
      <w:marLeft w:val="0"/>
      <w:marRight w:val="0"/>
      <w:marTop w:val="0"/>
      <w:marBottom w:val="0"/>
      <w:divBdr>
        <w:top w:val="none" w:sz="0" w:space="0" w:color="auto"/>
        <w:left w:val="none" w:sz="0" w:space="0" w:color="auto"/>
        <w:bottom w:val="none" w:sz="0" w:space="0" w:color="auto"/>
        <w:right w:val="none" w:sz="0" w:space="0" w:color="auto"/>
      </w:divBdr>
    </w:div>
    <w:div w:id="695932009">
      <w:bodyDiv w:val="1"/>
      <w:marLeft w:val="0"/>
      <w:marRight w:val="0"/>
      <w:marTop w:val="0"/>
      <w:marBottom w:val="0"/>
      <w:divBdr>
        <w:top w:val="none" w:sz="0" w:space="0" w:color="auto"/>
        <w:left w:val="none" w:sz="0" w:space="0" w:color="auto"/>
        <w:bottom w:val="none" w:sz="0" w:space="0" w:color="auto"/>
        <w:right w:val="none" w:sz="0" w:space="0" w:color="auto"/>
      </w:divBdr>
    </w:div>
    <w:div w:id="739597730">
      <w:bodyDiv w:val="1"/>
      <w:marLeft w:val="0"/>
      <w:marRight w:val="0"/>
      <w:marTop w:val="0"/>
      <w:marBottom w:val="0"/>
      <w:divBdr>
        <w:top w:val="none" w:sz="0" w:space="0" w:color="auto"/>
        <w:left w:val="none" w:sz="0" w:space="0" w:color="auto"/>
        <w:bottom w:val="none" w:sz="0" w:space="0" w:color="auto"/>
        <w:right w:val="none" w:sz="0" w:space="0" w:color="auto"/>
      </w:divBdr>
    </w:div>
    <w:div w:id="775444515">
      <w:bodyDiv w:val="1"/>
      <w:marLeft w:val="0"/>
      <w:marRight w:val="0"/>
      <w:marTop w:val="0"/>
      <w:marBottom w:val="0"/>
      <w:divBdr>
        <w:top w:val="none" w:sz="0" w:space="0" w:color="auto"/>
        <w:left w:val="none" w:sz="0" w:space="0" w:color="auto"/>
        <w:bottom w:val="none" w:sz="0" w:space="0" w:color="auto"/>
        <w:right w:val="none" w:sz="0" w:space="0" w:color="auto"/>
      </w:divBdr>
    </w:div>
    <w:div w:id="816655477">
      <w:bodyDiv w:val="1"/>
      <w:marLeft w:val="0"/>
      <w:marRight w:val="0"/>
      <w:marTop w:val="0"/>
      <w:marBottom w:val="0"/>
      <w:divBdr>
        <w:top w:val="none" w:sz="0" w:space="0" w:color="auto"/>
        <w:left w:val="none" w:sz="0" w:space="0" w:color="auto"/>
        <w:bottom w:val="none" w:sz="0" w:space="0" w:color="auto"/>
        <w:right w:val="none" w:sz="0" w:space="0" w:color="auto"/>
      </w:divBdr>
    </w:div>
    <w:div w:id="844051690">
      <w:bodyDiv w:val="1"/>
      <w:marLeft w:val="0"/>
      <w:marRight w:val="0"/>
      <w:marTop w:val="0"/>
      <w:marBottom w:val="0"/>
      <w:divBdr>
        <w:top w:val="none" w:sz="0" w:space="0" w:color="auto"/>
        <w:left w:val="none" w:sz="0" w:space="0" w:color="auto"/>
        <w:bottom w:val="none" w:sz="0" w:space="0" w:color="auto"/>
        <w:right w:val="none" w:sz="0" w:space="0" w:color="auto"/>
      </w:divBdr>
    </w:div>
    <w:div w:id="846946996">
      <w:bodyDiv w:val="1"/>
      <w:marLeft w:val="0"/>
      <w:marRight w:val="0"/>
      <w:marTop w:val="0"/>
      <w:marBottom w:val="0"/>
      <w:divBdr>
        <w:top w:val="none" w:sz="0" w:space="0" w:color="auto"/>
        <w:left w:val="none" w:sz="0" w:space="0" w:color="auto"/>
        <w:bottom w:val="none" w:sz="0" w:space="0" w:color="auto"/>
        <w:right w:val="none" w:sz="0" w:space="0" w:color="auto"/>
      </w:divBdr>
    </w:div>
    <w:div w:id="891773926">
      <w:bodyDiv w:val="1"/>
      <w:marLeft w:val="0"/>
      <w:marRight w:val="0"/>
      <w:marTop w:val="0"/>
      <w:marBottom w:val="0"/>
      <w:divBdr>
        <w:top w:val="none" w:sz="0" w:space="0" w:color="auto"/>
        <w:left w:val="none" w:sz="0" w:space="0" w:color="auto"/>
        <w:bottom w:val="none" w:sz="0" w:space="0" w:color="auto"/>
        <w:right w:val="none" w:sz="0" w:space="0" w:color="auto"/>
      </w:divBdr>
    </w:div>
    <w:div w:id="941182162">
      <w:bodyDiv w:val="1"/>
      <w:marLeft w:val="0"/>
      <w:marRight w:val="0"/>
      <w:marTop w:val="0"/>
      <w:marBottom w:val="0"/>
      <w:divBdr>
        <w:top w:val="none" w:sz="0" w:space="0" w:color="auto"/>
        <w:left w:val="none" w:sz="0" w:space="0" w:color="auto"/>
        <w:bottom w:val="none" w:sz="0" w:space="0" w:color="auto"/>
        <w:right w:val="none" w:sz="0" w:space="0" w:color="auto"/>
      </w:divBdr>
    </w:div>
    <w:div w:id="988704446">
      <w:bodyDiv w:val="1"/>
      <w:marLeft w:val="0"/>
      <w:marRight w:val="0"/>
      <w:marTop w:val="0"/>
      <w:marBottom w:val="0"/>
      <w:divBdr>
        <w:top w:val="none" w:sz="0" w:space="0" w:color="auto"/>
        <w:left w:val="none" w:sz="0" w:space="0" w:color="auto"/>
        <w:bottom w:val="none" w:sz="0" w:space="0" w:color="auto"/>
        <w:right w:val="none" w:sz="0" w:space="0" w:color="auto"/>
      </w:divBdr>
    </w:div>
    <w:div w:id="1037898713">
      <w:bodyDiv w:val="1"/>
      <w:marLeft w:val="0"/>
      <w:marRight w:val="0"/>
      <w:marTop w:val="0"/>
      <w:marBottom w:val="0"/>
      <w:divBdr>
        <w:top w:val="none" w:sz="0" w:space="0" w:color="auto"/>
        <w:left w:val="none" w:sz="0" w:space="0" w:color="auto"/>
        <w:bottom w:val="none" w:sz="0" w:space="0" w:color="auto"/>
        <w:right w:val="none" w:sz="0" w:space="0" w:color="auto"/>
      </w:divBdr>
    </w:div>
    <w:div w:id="1054306549">
      <w:bodyDiv w:val="1"/>
      <w:marLeft w:val="0"/>
      <w:marRight w:val="0"/>
      <w:marTop w:val="0"/>
      <w:marBottom w:val="0"/>
      <w:divBdr>
        <w:top w:val="none" w:sz="0" w:space="0" w:color="auto"/>
        <w:left w:val="none" w:sz="0" w:space="0" w:color="auto"/>
        <w:bottom w:val="none" w:sz="0" w:space="0" w:color="auto"/>
        <w:right w:val="none" w:sz="0" w:space="0" w:color="auto"/>
      </w:divBdr>
    </w:div>
    <w:div w:id="1054549791">
      <w:bodyDiv w:val="1"/>
      <w:marLeft w:val="0"/>
      <w:marRight w:val="0"/>
      <w:marTop w:val="0"/>
      <w:marBottom w:val="0"/>
      <w:divBdr>
        <w:top w:val="none" w:sz="0" w:space="0" w:color="auto"/>
        <w:left w:val="none" w:sz="0" w:space="0" w:color="auto"/>
        <w:bottom w:val="none" w:sz="0" w:space="0" w:color="auto"/>
        <w:right w:val="none" w:sz="0" w:space="0" w:color="auto"/>
      </w:divBdr>
    </w:div>
    <w:div w:id="1066412204">
      <w:bodyDiv w:val="1"/>
      <w:marLeft w:val="0"/>
      <w:marRight w:val="0"/>
      <w:marTop w:val="0"/>
      <w:marBottom w:val="0"/>
      <w:divBdr>
        <w:top w:val="none" w:sz="0" w:space="0" w:color="auto"/>
        <w:left w:val="none" w:sz="0" w:space="0" w:color="auto"/>
        <w:bottom w:val="none" w:sz="0" w:space="0" w:color="auto"/>
        <w:right w:val="none" w:sz="0" w:space="0" w:color="auto"/>
      </w:divBdr>
    </w:div>
    <w:div w:id="1068847645">
      <w:bodyDiv w:val="1"/>
      <w:marLeft w:val="0"/>
      <w:marRight w:val="0"/>
      <w:marTop w:val="0"/>
      <w:marBottom w:val="0"/>
      <w:divBdr>
        <w:top w:val="none" w:sz="0" w:space="0" w:color="auto"/>
        <w:left w:val="none" w:sz="0" w:space="0" w:color="auto"/>
        <w:bottom w:val="none" w:sz="0" w:space="0" w:color="auto"/>
        <w:right w:val="none" w:sz="0" w:space="0" w:color="auto"/>
      </w:divBdr>
    </w:div>
    <w:div w:id="1132409790">
      <w:bodyDiv w:val="1"/>
      <w:marLeft w:val="0"/>
      <w:marRight w:val="0"/>
      <w:marTop w:val="0"/>
      <w:marBottom w:val="0"/>
      <w:divBdr>
        <w:top w:val="none" w:sz="0" w:space="0" w:color="auto"/>
        <w:left w:val="none" w:sz="0" w:space="0" w:color="auto"/>
        <w:bottom w:val="none" w:sz="0" w:space="0" w:color="auto"/>
        <w:right w:val="none" w:sz="0" w:space="0" w:color="auto"/>
      </w:divBdr>
    </w:div>
    <w:div w:id="1183545356">
      <w:bodyDiv w:val="1"/>
      <w:marLeft w:val="0"/>
      <w:marRight w:val="0"/>
      <w:marTop w:val="0"/>
      <w:marBottom w:val="0"/>
      <w:divBdr>
        <w:top w:val="none" w:sz="0" w:space="0" w:color="auto"/>
        <w:left w:val="none" w:sz="0" w:space="0" w:color="auto"/>
        <w:bottom w:val="none" w:sz="0" w:space="0" w:color="auto"/>
        <w:right w:val="none" w:sz="0" w:space="0" w:color="auto"/>
      </w:divBdr>
    </w:div>
    <w:div w:id="1243951063">
      <w:bodyDiv w:val="1"/>
      <w:marLeft w:val="0"/>
      <w:marRight w:val="0"/>
      <w:marTop w:val="0"/>
      <w:marBottom w:val="0"/>
      <w:divBdr>
        <w:top w:val="none" w:sz="0" w:space="0" w:color="auto"/>
        <w:left w:val="none" w:sz="0" w:space="0" w:color="auto"/>
        <w:bottom w:val="none" w:sz="0" w:space="0" w:color="auto"/>
        <w:right w:val="none" w:sz="0" w:space="0" w:color="auto"/>
      </w:divBdr>
    </w:div>
    <w:div w:id="1246500575">
      <w:bodyDiv w:val="1"/>
      <w:marLeft w:val="0"/>
      <w:marRight w:val="0"/>
      <w:marTop w:val="0"/>
      <w:marBottom w:val="0"/>
      <w:divBdr>
        <w:top w:val="none" w:sz="0" w:space="0" w:color="auto"/>
        <w:left w:val="none" w:sz="0" w:space="0" w:color="auto"/>
        <w:bottom w:val="none" w:sz="0" w:space="0" w:color="auto"/>
        <w:right w:val="none" w:sz="0" w:space="0" w:color="auto"/>
      </w:divBdr>
    </w:div>
    <w:div w:id="1292328128">
      <w:bodyDiv w:val="1"/>
      <w:marLeft w:val="0"/>
      <w:marRight w:val="0"/>
      <w:marTop w:val="0"/>
      <w:marBottom w:val="0"/>
      <w:divBdr>
        <w:top w:val="none" w:sz="0" w:space="0" w:color="auto"/>
        <w:left w:val="none" w:sz="0" w:space="0" w:color="auto"/>
        <w:bottom w:val="none" w:sz="0" w:space="0" w:color="auto"/>
        <w:right w:val="none" w:sz="0" w:space="0" w:color="auto"/>
      </w:divBdr>
    </w:div>
    <w:div w:id="1326282463">
      <w:bodyDiv w:val="1"/>
      <w:marLeft w:val="0"/>
      <w:marRight w:val="0"/>
      <w:marTop w:val="0"/>
      <w:marBottom w:val="0"/>
      <w:divBdr>
        <w:top w:val="none" w:sz="0" w:space="0" w:color="auto"/>
        <w:left w:val="none" w:sz="0" w:space="0" w:color="auto"/>
        <w:bottom w:val="none" w:sz="0" w:space="0" w:color="auto"/>
        <w:right w:val="none" w:sz="0" w:space="0" w:color="auto"/>
      </w:divBdr>
    </w:div>
    <w:div w:id="1334334853">
      <w:bodyDiv w:val="1"/>
      <w:marLeft w:val="0"/>
      <w:marRight w:val="0"/>
      <w:marTop w:val="0"/>
      <w:marBottom w:val="0"/>
      <w:divBdr>
        <w:top w:val="none" w:sz="0" w:space="0" w:color="auto"/>
        <w:left w:val="none" w:sz="0" w:space="0" w:color="auto"/>
        <w:bottom w:val="none" w:sz="0" w:space="0" w:color="auto"/>
        <w:right w:val="none" w:sz="0" w:space="0" w:color="auto"/>
      </w:divBdr>
    </w:div>
    <w:div w:id="1402633404">
      <w:bodyDiv w:val="1"/>
      <w:marLeft w:val="0"/>
      <w:marRight w:val="0"/>
      <w:marTop w:val="0"/>
      <w:marBottom w:val="0"/>
      <w:divBdr>
        <w:top w:val="none" w:sz="0" w:space="0" w:color="auto"/>
        <w:left w:val="none" w:sz="0" w:space="0" w:color="auto"/>
        <w:bottom w:val="none" w:sz="0" w:space="0" w:color="auto"/>
        <w:right w:val="none" w:sz="0" w:space="0" w:color="auto"/>
      </w:divBdr>
    </w:div>
    <w:div w:id="1512331638">
      <w:bodyDiv w:val="1"/>
      <w:marLeft w:val="0"/>
      <w:marRight w:val="0"/>
      <w:marTop w:val="0"/>
      <w:marBottom w:val="0"/>
      <w:divBdr>
        <w:top w:val="none" w:sz="0" w:space="0" w:color="auto"/>
        <w:left w:val="none" w:sz="0" w:space="0" w:color="auto"/>
        <w:bottom w:val="none" w:sz="0" w:space="0" w:color="auto"/>
        <w:right w:val="none" w:sz="0" w:space="0" w:color="auto"/>
      </w:divBdr>
    </w:div>
    <w:div w:id="1528761464">
      <w:bodyDiv w:val="1"/>
      <w:marLeft w:val="0"/>
      <w:marRight w:val="0"/>
      <w:marTop w:val="0"/>
      <w:marBottom w:val="0"/>
      <w:divBdr>
        <w:top w:val="none" w:sz="0" w:space="0" w:color="auto"/>
        <w:left w:val="none" w:sz="0" w:space="0" w:color="auto"/>
        <w:bottom w:val="none" w:sz="0" w:space="0" w:color="auto"/>
        <w:right w:val="none" w:sz="0" w:space="0" w:color="auto"/>
      </w:divBdr>
    </w:div>
    <w:div w:id="1566914963">
      <w:bodyDiv w:val="1"/>
      <w:marLeft w:val="0"/>
      <w:marRight w:val="0"/>
      <w:marTop w:val="0"/>
      <w:marBottom w:val="0"/>
      <w:divBdr>
        <w:top w:val="none" w:sz="0" w:space="0" w:color="auto"/>
        <w:left w:val="none" w:sz="0" w:space="0" w:color="auto"/>
        <w:bottom w:val="none" w:sz="0" w:space="0" w:color="auto"/>
        <w:right w:val="none" w:sz="0" w:space="0" w:color="auto"/>
      </w:divBdr>
    </w:div>
    <w:div w:id="1591617447">
      <w:bodyDiv w:val="1"/>
      <w:marLeft w:val="0"/>
      <w:marRight w:val="0"/>
      <w:marTop w:val="0"/>
      <w:marBottom w:val="0"/>
      <w:divBdr>
        <w:top w:val="none" w:sz="0" w:space="0" w:color="auto"/>
        <w:left w:val="none" w:sz="0" w:space="0" w:color="auto"/>
        <w:bottom w:val="none" w:sz="0" w:space="0" w:color="auto"/>
        <w:right w:val="none" w:sz="0" w:space="0" w:color="auto"/>
      </w:divBdr>
    </w:div>
    <w:div w:id="1602252462">
      <w:bodyDiv w:val="1"/>
      <w:marLeft w:val="0"/>
      <w:marRight w:val="0"/>
      <w:marTop w:val="0"/>
      <w:marBottom w:val="0"/>
      <w:divBdr>
        <w:top w:val="none" w:sz="0" w:space="0" w:color="auto"/>
        <w:left w:val="none" w:sz="0" w:space="0" w:color="auto"/>
        <w:bottom w:val="none" w:sz="0" w:space="0" w:color="auto"/>
        <w:right w:val="none" w:sz="0" w:space="0" w:color="auto"/>
      </w:divBdr>
    </w:div>
    <w:div w:id="1698965865">
      <w:bodyDiv w:val="1"/>
      <w:marLeft w:val="0"/>
      <w:marRight w:val="0"/>
      <w:marTop w:val="0"/>
      <w:marBottom w:val="0"/>
      <w:divBdr>
        <w:top w:val="none" w:sz="0" w:space="0" w:color="auto"/>
        <w:left w:val="none" w:sz="0" w:space="0" w:color="auto"/>
        <w:bottom w:val="none" w:sz="0" w:space="0" w:color="auto"/>
        <w:right w:val="none" w:sz="0" w:space="0" w:color="auto"/>
      </w:divBdr>
    </w:div>
    <w:div w:id="1797720537">
      <w:bodyDiv w:val="1"/>
      <w:marLeft w:val="0"/>
      <w:marRight w:val="0"/>
      <w:marTop w:val="0"/>
      <w:marBottom w:val="0"/>
      <w:divBdr>
        <w:top w:val="none" w:sz="0" w:space="0" w:color="auto"/>
        <w:left w:val="none" w:sz="0" w:space="0" w:color="auto"/>
        <w:bottom w:val="none" w:sz="0" w:space="0" w:color="auto"/>
        <w:right w:val="none" w:sz="0" w:space="0" w:color="auto"/>
      </w:divBdr>
    </w:div>
    <w:div w:id="1805810359">
      <w:bodyDiv w:val="1"/>
      <w:marLeft w:val="0"/>
      <w:marRight w:val="0"/>
      <w:marTop w:val="0"/>
      <w:marBottom w:val="0"/>
      <w:divBdr>
        <w:top w:val="none" w:sz="0" w:space="0" w:color="auto"/>
        <w:left w:val="none" w:sz="0" w:space="0" w:color="auto"/>
        <w:bottom w:val="none" w:sz="0" w:space="0" w:color="auto"/>
        <w:right w:val="none" w:sz="0" w:space="0" w:color="auto"/>
      </w:divBdr>
    </w:div>
    <w:div w:id="1870872523">
      <w:bodyDiv w:val="1"/>
      <w:marLeft w:val="0"/>
      <w:marRight w:val="0"/>
      <w:marTop w:val="0"/>
      <w:marBottom w:val="0"/>
      <w:divBdr>
        <w:top w:val="none" w:sz="0" w:space="0" w:color="auto"/>
        <w:left w:val="none" w:sz="0" w:space="0" w:color="auto"/>
        <w:bottom w:val="none" w:sz="0" w:space="0" w:color="auto"/>
        <w:right w:val="none" w:sz="0" w:space="0" w:color="auto"/>
      </w:divBdr>
    </w:div>
    <w:div w:id="1945728020">
      <w:bodyDiv w:val="1"/>
      <w:marLeft w:val="0"/>
      <w:marRight w:val="0"/>
      <w:marTop w:val="0"/>
      <w:marBottom w:val="0"/>
      <w:divBdr>
        <w:top w:val="none" w:sz="0" w:space="0" w:color="auto"/>
        <w:left w:val="none" w:sz="0" w:space="0" w:color="auto"/>
        <w:bottom w:val="none" w:sz="0" w:space="0" w:color="auto"/>
        <w:right w:val="none" w:sz="0" w:space="0" w:color="auto"/>
      </w:divBdr>
    </w:div>
    <w:div w:id="2057465916">
      <w:bodyDiv w:val="1"/>
      <w:marLeft w:val="0"/>
      <w:marRight w:val="0"/>
      <w:marTop w:val="0"/>
      <w:marBottom w:val="0"/>
      <w:divBdr>
        <w:top w:val="none" w:sz="0" w:space="0" w:color="auto"/>
        <w:left w:val="none" w:sz="0" w:space="0" w:color="auto"/>
        <w:bottom w:val="none" w:sz="0" w:space="0" w:color="auto"/>
        <w:right w:val="none" w:sz="0" w:space="0" w:color="auto"/>
      </w:divBdr>
    </w:div>
    <w:div w:id="2058502415">
      <w:bodyDiv w:val="1"/>
      <w:marLeft w:val="0"/>
      <w:marRight w:val="0"/>
      <w:marTop w:val="0"/>
      <w:marBottom w:val="0"/>
      <w:divBdr>
        <w:top w:val="none" w:sz="0" w:space="0" w:color="auto"/>
        <w:left w:val="none" w:sz="0" w:space="0" w:color="auto"/>
        <w:bottom w:val="none" w:sz="0" w:space="0" w:color="auto"/>
        <w:right w:val="none" w:sz="0" w:space="0" w:color="auto"/>
      </w:divBdr>
    </w:div>
    <w:div w:id="2073656091">
      <w:bodyDiv w:val="1"/>
      <w:marLeft w:val="0"/>
      <w:marRight w:val="0"/>
      <w:marTop w:val="0"/>
      <w:marBottom w:val="0"/>
      <w:divBdr>
        <w:top w:val="none" w:sz="0" w:space="0" w:color="auto"/>
        <w:left w:val="none" w:sz="0" w:space="0" w:color="auto"/>
        <w:bottom w:val="none" w:sz="0" w:space="0" w:color="auto"/>
        <w:right w:val="none" w:sz="0" w:space="0" w:color="auto"/>
      </w:divBdr>
    </w:div>
    <w:div w:id="2103642354">
      <w:bodyDiv w:val="1"/>
      <w:marLeft w:val="0"/>
      <w:marRight w:val="0"/>
      <w:marTop w:val="0"/>
      <w:marBottom w:val="0"/>
      <w:divBdr>
        <w:top w:val="none" w:sz="0" w:space="0" w:color="auto"/>
        <w:left w:val="none" w:sz="0" w:space="0" w:color="auto"/>
        <w:bottom w:val="none" w:sz="0" w:space="0" w:color="auto"/>
        <w:right w:val="none" w:sz="0" w:space="0" w:color="auto"/>
      </w:divBdr>
    </w:div>
    <w:div w:id="21360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23AB-1C90-44DA-BC17-941A2791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HEILBRIGÐISEFTIRLIT VESTFJARÐA</vt:lpstr>
    </vt:vector>
  </TitlesOfParts>
  <Company>Heilbrigðiseftirlit Vestfjarða</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HEILBRIGÐISEFTIRLIT VESTFJARÐA</dc:title>
  <dc:creator>Anton Helgason</dc:creator>
  <cp:lastModifiedBy>Anton Helgason</cp:lastModifiedBy>
  <cp:revision>2</cp:revision>
  <cp:lastPrinted>2016-09-01T15:33:00Z</cp:lastPrinted>
  <dcterms:created xsi:type="dcterms:W3CDTF">2016-09-03T08:15:00Z</dcterms:created>
  <dcterms:modified xsi:type="dcterms:W3CDTF">2016-09-03T08:15:00Z</dcterms:modified>
</cp:coreProperties>
</file>